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065" w:rsidRDefault="00342065" w:rsidP="00342065">
      <w:pPr>
        <w:tabs>
          <w:tab w:val="left" w:pos="5103"/>
        </w:tabs>
        <w:spacing w:line="240" w:lineRule="auto"/>
        <w:jc w:val="both"/>
        <w:rPr>
          <w:rFonts w:ascii="Times New Roman" w:hAnsi="Times New Roman"/>
          <w:bCs/>
          <w:sz w:val="24"/>
          <w:szCs w:val="24"/>
        </w:rPr>
      </w:pPr>
    </w:p>
    <w:p w:rsidR="00342065" w:rsidRPr="004F3754" w:rsidRDefault="00342065" w:rsidP="00342065">
      <w:pPr>
        <w:widowControl w:val="0"/>
        <w:suppressAutoHyphens/>
        <w:spacing w:line="240" w:lineRule="auto"/>
        <w:jc w:val="right"/>
        <w:rPr>
          <w:rFonts w:ascii="Times New Roman" w:eastAsia="Lucida Sans Unicode" w:hAnsi="Times New Roman"/>
          <w:b/>
          <w:i/>
          <w:sz w:val="24"/>
          <w:szCs w:val="24"/>
        </w:rPr>
      </w:pPr>
      <w:r w:rsidRPr="004F3754">
        <w:rPr>
          <w:rFonts w:ascii="Times New Roman" w:eastAsia="Lucida Sans Unicode" w:hAnsi="Times New Roman"/>
          <w:b/>
          <w:i/>
          <w:sz w:val="24"/>
          <w:szCs w:val="24"/>
        </w:rPr>
        <w:t xml:space="preserve">Anexă la HCL Baia Mare nr. </w:t>
      </w:r>
      <w:r w:rsidR="004F3754" w:rsidRPr="004F3754">
        <w:rPr>
          <w:rFonts w:ascii="Times New Roman" w:eastAsia="Lucida Sans Unicode" w:hAnsi="Times New Roman"/>
          <w:b/>
          <w:i/>
          <w:sz w:val="24"/>
          <w:szCs w:val="24"/>
        </w:rPr>
        <w:t>36/2024</w:t>
      </w:r>
    </w:p>
    <w:p w:rsidR="00342065" w:rsidRDefault="00342065" w:rsidP="00342065">
      <w:pPr>
        <w:pStyle w:val="Title"/>
        <w:shd w:val="clear" w:color="auto" w:fill="FFFFFF"/>
        <w:spacing w:before="0" w:after="0" w:line="276" w:lineRule="auto"/>
        <w:contextualSpacing/>
        <w:rPr>
          <w:rFonts w:ascii="Times New Roman" w:hAnsi="Times New Roman"/>
          <w:sz w:val="24"/>
        </w:rPr>
      </w:pPr>
    </w:p>
    <w:p w:rsidR="00342065" w:rsidRDefault="00342065" w:rsidP="00342065">
      <w:pPr>
        <w:pStyle w:val="Title"/>
        <w:shd w:val="clear" w:color="auto" w:fill="FFFFFF"/>
        <w:spacing w:before="0" w:after="0" w:line="276" w:lineRule="auto"/>
        <w:contextualSpacing/>
        <w:rPr>
          <w:rFonts w:ascii="Times New Roman" w:hAnsi="Times New Roman"/>
          <w:sz w:val="24"/>
        </w:rPr>
      </w:pPr>
      <w:r>
        <w:rPr>
          <w:rFonts w:ascii="Times New Roman" w:hAnsi="Times New Roman"/>
          <w:sz w:val="24"/>
        </w:rPr>
        <w:t>Act Aditional nr. 2</w:t>
      </w:r>
    </w:p>
    <w:p w:rsidR="00342065" w:rsidRDefault="00342065" w:rsidP="00342065">
      <w:pPr>
        <w:pStyle w:val="Title"/>
        <w:shd w:val="clear" w:color="auto" w:fill="FFFFFF"/>
        <w:spacing w:before="0" w:after="0" w:line="276" w:lineRule="auto"/>
        <w:contextualSpacing/>
        <w:rPr>
          <w:rFonts w:ascii="Times New Roman" w:hAnsi="Times New Roman"/>
          <w:sz w:val="24"/>
        </w:rPr>
      </w:pPr>
      <w:r>
        <w:rPr>
          <w:rFonts w:ascii="Times New Roman" w:hAnsi="Times New Roman"/>
          <w:sz w:val="24"/>
        </w:rPr>
        <w:t xml:space="preserve">la Acordul de parteneriat incheiat pentru realizarea obiectivului de investitii </w:t>
      </w:r>
    </w:p>
    <w:p w:rsidR="00342065" w:rsidRDefault="00342065" w:rsidP="00342065">
      <w:pPr>
        <w:pStyle w:val="Title"/>
        <w:shd w:val="clear" w:color="auto" w:fill="FFFFFF"/>
        <w:spacing w:before="0" w:after="0" w:line="276" w:lineRule="auto"/>
        <w:contextualSpacing/>
        <w:rPr>
          <w:rFonts w:ascii="Times New Roman" w:hAnsi="Times New Roman"/>
          <w:sz w:val="24"/>
        </w:rPr>
      </w:pPr>
      <w:r>
        <w:rPr>
          <w:rFonts w:ascii="Times New Roman" w:hAnsi="Times New Roman"/>
          <w:sz w:val="24"/>
        </w:rPr>
        <w:t>“Pasaj Clubul Vacarilor (Baia Mare – Recea)”</w:t>
      </w:r>
    </w:p>
    <w:p w:rsidR="00342065" w:rsidRDefault="00342065" w:rsidP="00342065">
      <w:pPr>
        <w:pStyle w:val="Title"/>
        <w:shd w:val="clear" w:color="auto" w:fill="FFFFFF"/>
        <w:spacing w:before="0" w:after="0"/>
        <w:contextualSpacing/>
        <w:rPr>
          <w:rFonts w:ascii="Times New Roman" w:hAnsi="Times New Roman"/>
          <w:sz w:val="24"/>
        </w:rPr>
      </w:pPr>
    </w:p>
    <w:p w:rsidR="00342065" w:rsidRDefault="00342065" w:rsidP="00342065">
      <w:pPr>
        <w:spacing w:line="276" w:lineRule="auto"/>
        <w:ind w:firstLine="720"/>
        <w:jc w:val="both"/>
        <w:rPr>
          <w:rFonts w:ascii="Times New Roman" w:hAnsi="Times New Roman"/>
          <w:b/>
          <w:bCs/>
          <w:sz w:val="24"/>
          <w:szCs w:val="24"/>
        </w:rPr>
      </w:pPr>
    </w:p>
    <w:p w:rsidR="00342065" w:rsidRDefault="00342065" w:rsidP="00342065">
      <w:pPr>
        <w:spacing w:line="276" w:lineRule="auto"/>
        <w:ind w:firstLine="720"/>
        <w:jc w:val="both"/>
        <w:rPr>
          <w:rFonts w:ascii="Times New Roman" w:hAnsi="Times New Roman"/>
          <w:b/>
          <w:bCs/>
          <w:sz w:val="24"/>
          <w:szCs w:val="24"/>
        </w:rPr>
      </w:pPr>
      <w:r>
        <w:rPr>
          <w:rFonts w:ascii="Times New Roman" w:hAnsi="Times New Roman"/>
          <w:b/>
          <w:bCs/>
          <w:sz w:val="24"/>
          <w:szCs w:val="24"/>
        </w:rPr>
        <w:t>Părţile Acordului de parteneriat:</w:t>
      </w:r>
    </w:p>
    <w:p w:rsidR="00342065" w:rsidRDefault="00342065" w:rsidP="00342065">
      <w:pPr>
        <w:numPr>
          <w:ilvl w:val="0"/>
          <w:numId w:val="1"/>
        </w:numPr>
        <w:shd w:val="clear" w:color="auto" w:fill="FFFFFF"/>
        <w:tabs>
          <w:tab w:val="num" w:pos="360"/>
        </w:tabs>
        <w:spacing w:line="276" w:lineRule="auto"/>
        <w:ind w:left="0" w:firstLine="0"/>
        <w:contextualSpacing/>
        <w:jc w:val="both"/>
        <w:rPr>
          <w:rFonts w:ascii="Times New Roman" w:hAnsi="Times New Roman"/>
          <w:sz w:val="24"/>
          <w:szCs w:val="24"/>
        </w:rPr>
      </w:pPr>
      <w:r>
        <w:rPr>
          <w:rFonts w:ascii="Times New Roman" w:hAnsi="Times New Roman"/>
          <w:b/>
          <w:bCs/>
          <w:i/>
          <w:iCs/>
          <w:sz w:val="24"/>
          <w:szCs w:val="24"/>
          <w:lang w:eastAsia="sk-SK"/>
        </w:rPr>
        <w:t xml:space="preserve">Compania Națională de Administrare a infrastructurii Rutiere S.A. (abreviat C.N.A.I.R.), </w:t>
      </w:r>
      <w:r>
        <w:rPr>
          <w:rFonts w:ascii="Times New Roman" w:hAnsi="Times New Roman"/>
          <w:sz w:val="24"/>
          <w:szCs w:val="24"/>
        </w:rPr>
        <w:t xml:space="preserve">companie strategică de interes național, care se organizează şi funcționează în condițiile O.U.G. nr. 84/2003 pentru înființarea Companiei Naționale de Administrare a Infrastructurii Rutiere - S.A. prin reorganizarea Regiei Autonome "Administrația Națională a Drumurilor din România", cu modificările şi completările ulterioare, cu sediul în București, Sectorul 1, bd. Dinicu Golescu nr. 38, codul fiscal RO16054368, în calitate de </w:t>
      </w:r>
      <w:r>
        <w:rPr>
          <w:rFonts w:ascii="Times New Roman" w:hAnsi="Times New Roman"/>
          <w:i/>
          <w:sz w:val="24"/>
          <w:szCs w:val="24"/>
        </w:rPr>
        <w:t>Beneficiar</w:t>
      </w:r>
      <w:r>
        <w:rPr>
          <w:rFonts w:ascii="Times New Roman" w:hAnsi="Times New Roman"/>
          <w:sz w:val="24"/>
          <w:szCs w:val="24"/>
        </w:rPr>
        <w:t xml:space="preserve">, ca titular al dreptului de implementare, denumită </w:t>
      </w:r>
      <w:r>
        <w:rPr>
          <w:rFonts w:ascii="Times New Roman" w:hAnsi="Times New Roman"/>
          <w:b/>
          <w:bCs/>
          <w:sz w:val="24"/>
          <w:szCs w:val="24"/>
        </w:rPr>
        <w:t xml:space="preserve">Partener 1 si Lider de Parteneriat, </w:t>
      </w:r>
      <w:r>
        <w:rPr>
          <w:rFonts w:ascii="Times New Roman" w:hAnsi="Times New Roman"/>
          <w:bCs/>
          <w:sz w:val="24"/>
          <w:szCs w:val="24"/>
        </w:rPr>
        <w:t xml:space="preserve">reprezentată prin dl. Cristian PISTOL, Director General, pe de o parte, </w:t>
      </w:r>
    </w:p>
    <w:p w:rsidR="00342065" w:rsidRDefault="00342065" w:rsidP="00342065">
      <w:pPr>
        <w:pStyle w:val="Title"/>
        <w:jc w:val="both"/>
        <w:rPr>
          <w:rFonts w:ascii="Times New Roman" w:hAnsi="Times New Roman"/>
          <w:b w:val="0"/>
          <w:color w:val="000000"/>
          <w:sz w:val="24"/>
        </w:rPr>
      </w:pPr>
      <w:r>
        <w:rPr>
          <w:rFonts w:ascii="Times New Roman" w:hAnsi="Times New Roman"/>
          <w:b w:val="0"/>
          <w:color w:val="000000"/>
          <w:sz w:val="24"/>
        </w:rPr>
        <w:t>și</w:t>
      </w:r>
    </w:p>
    <w:p w:rsidR="00342065" w:rsidRDefault="00342065" w:rsidP="00342065">
      <w:pPr>
        <w:numPr>
          <w:ilvl w:val="0"/>
          <w:numId w:val="2"/>
        </w:numPr>
        <w:shd w:val="clear" w:color="auto" w:fill="FFFFFF"/>
        <w:tabs>
          <w:tab w:val="num" w:pos="360"/>
        </w:tabs>
        <w:spacing w:after="200" w:line="276" w:lineRule="auto"/>
        <w:ind w:left="0" w:firstLine="0"/>
        <w:contextualSpacing/>
        <w:jc w:val="both"/>
        <w:rPr>
          <w:rFonts w:ascii="Times New Roman" w:hAnsi="Times New Roman"/>
          <w:iCs/>
          <w:sz w:val="24"/>
          <w:szCs w:val="24"/>
          <w:lang w:eastAsia="sk-SK"/>
        </w:rPr>
      </w:pPr>
      <w:r>
        <w:rPr>
          <w:rFonts w:ascii="Times New Roman" w:hAnsi="Times New Roman"/>
          <w:b/>
          <w:bCs/>
          <w:i/>
          <w:iCs/>
          <w:sz w:val="24"/>
          <w:szCs w:val="24"/>
          <w:lang w:eastAsia="sk-SK"/>
        </w:rPr>
        <w:t>Judetul Maramures, prin Consiliul Judetean Maramures</w:t>
      </w:r>
      <w:r>
        <w:rPr>
          <w:rFonts w:ascii="Times New Roman" w:hAnsi="Times New Roman"/>
          <w:iCs/>
          <w:sz w:val="24"/>
          <w:szCs w:val="24"/>
          <w:lang w:eastAsia="sk-SK"/>
        </w:rPr>
        <w:t xml:space="preserve">, cu sediul în Baia Mare, Str. Gheorghe Sincai nr. 46, cod postal 430311, jud. Maramures, cod fiscal 3627315, reprezentat prin dl. Ionel Ovidiu BOGDAN, Presedinte, </w:t>
      </w:r>
    </w:p>
    <w:p w:rsidR="00342065" w:rsidRDefault="00342065" w:rsidP="00342065">
      <w:pPr>
        <w:shd w:val="clear" w:color="auto" w:fill="FFFFFF"/>
        <w:spacing w:after="200" w:line="276" w:lineRule="auto"/>
        <w:contextualSpacing/>
        <w:jc w:val="both"/>
        <w:rPr>
          <w:rFonts w:ascii="Times New Roman" w:hAnsi="Times New Roman"/>
          <w:iCs/>
          <w:sz w:val="16"/>
          <w:szCs w:val="16"/>
          <w:lang w:eastAsia="sk-SK"/>
        </w:rPr>
      </w:pPr>
    </w:p>
    <w:p w:rsidR="00342065" w:rsidRDefault="00342065" w:rsidP="00342065">
      <w:pPr>
        <w:numPr>
          <w:ilvl w:val="0"/>
          <w:numId w:val="2"/>
        </w:numPr>
        <w:shd w:val="clear" w:color="auto" w:fill="FFFFFF"/>
        <w:tabs>
          <w:tab w:val="num" w:pos="360"/>
        </w:tabs>
        <w:spacing w:line="276" w:lineRule="auto"/>
        <w:ind w:left="0" w:firstLine="0"/>
        <w:contextualSpacing/>
        <w:jc w:val="both"/>
        <w:rPr>
          <w:rFonts w:ascii="Times New Roman" w:hAnsi="Times New Roman"/>
          <w:iCs/>
          <w:sz w:val="24"/>
          <w:szCs w:val="24"/>
          <w:lang w:eastAsia="sk-SK"/>
        </w:rPr>
      </w:pPr>
      <w:r>
        <w:rPr>
          <w:rFonts w:ascii="Times New Roman" w:hAnsi="Times New Roman"/>
          <w:b/>
          <w:bCs/>
          <w:i/>
          <w:iCs/>
          <w:sz w:val="24"/>
          <w:szCs w:val="24"/>
          <w:lang w:eastAsia="sk-SK"/>
        </w:rPr>
        <w:t>U.A.T. Municipiul Baia Mare, judetul Maramures</w:t>
      </w:r>
      <w:r>
        <w:rPr>
          <w:rFonts w:ascii="Times New Roman" w:hAnsi="Times New Roman"/>
          <w:iCs/>
          <w:sz w:val="24"/>
          <w:szCs w:val="24"/>
          <w:lang w:eastAsia="sk-SK"/>
        </w:rPr>
        <w:t>, cu sediul în Baia Mare, Str. Gheorghe Sincai nr. 37, cod postal 430311, jud. Maramures, cod fiscal 3627692, reprezentat prin dl. Ioan Doru DĂNCUȘ, Viceprimarul desemnat să exercite atribuțiile de Primar,</w:t>
      </w:r>
    </w:p>
    <w:p w:rsidR="00342065" w:rsidRDefault="00342065" w:rsidP="00342065">
      <w:pPr>
        <w:pStyle w:val="ListParagraph"/>
        <w:rPr>
          <w:rFonts w:ascii="Times New Roman" w:hAnsi="Times New Roman"/>
          <w:iCs/>
          <w:sz w:val="16"/>
          <w:szCs w:val="16"/>
          <w:lang w:eastAsia="sk-SK"/>
        </w:rPr>
      </w:pPr>
    </w:p>
    <w:p w:rsidR="00342065" w:rsidRDefault="00342065" w:rsidP="00342065">
      <w:pPr>
        <w:shd w:val="clear" w:color="auto" w:fill="FFFFFF"/>
        <w:spacing w:after="200" w:line="276" w:lineRule="auto"/>
        <w:contextualSpacing/>
        <w:jc w:val="both"/>
        <w:rPr>
          <w:rFonts w:ascii="Times New Roman" w:hAnsi="Times New Roman"/>
          <w:b/>
          <w:iCs/>
          <w:sz w:val="24"/>
          <w:szCs w:val="24"/>
          <w:lang w:eastAsia="sk-SK"/>
        </w:rPr>
      </w:pPr>
      <w:r>
        <w:rPr>
          <w:rFonts w:ascii="Times New Roman" w:hAnsi="Times New Roman"/>
          <w:b/>
          <w:i/>
          <w:iCs/>
          <w:sz w:val="24"/>
          <w:szCs w:val="24"/>
          <w:lang w:eastAsia="sk-SK"/>
        </w:rPr>
        <w:t xml:space="preserve">in calitate de Implementator, </w:t>
      </w:r>
      <w:r>
        <w:rPr>
          <w:rFonts w:ascii="Times New Roman" w:hAnsi="Times New Roman"/>
          <w:b/>
          <w:iCs/>
          <w:sz w:val="24"/>
          <w:szCs w:val="24"/>
          <w:lang w:eastAsia="sk-SK"/>
        </w:rPr>
        <w:t>denumite impreuna Partener 2, pe de alta parte</w:t>
      </w:r>
    </w:p>
    <w:p w:rsidR="00342065" w:rsidRDefault="00342065" w:rsidP="00342065">
      <w:pPr>
        <w:shd w:val="clear" w:color="auto" w:fill="FFFFFF"/>
        <w:spacing w:after="200" w:line="276" w:lineRule="auto"/>
        <w:contextualSpacing/>
        <w:jc w:val="both"/>
        <w:rPr>
          <w:rFonts w:ascii="Times New Roman" w:hAnsi="Times New Roman"/>
          <w:b/>
          <w:iCs/>
          <w:sz w:val="24"/>
          <w:szCs w:val="24"/>
          <w:lang w:eastAsia="sk-SK"/>
        </w:rPr>
      </w:pPr>
    </w:p>
    <w:p w:rsidR="00342065" w:rsidRDefault="00342065" w:rsidP="00342065">
      <w:pPr>
        <w:spacing w:line="276" w:lineRule="auto"/>
        <w:ind w:firstLine="720"/>
        <w:jc w:val="both"/>
        <w:rPr>
          <w:rFonts w:ascii="Times New Roman" w:hAnsi="Times New Roman"/>
          <w:b/>
          <w:sz w:val="24"/>
          <w:szCs w:val="24"/>
        </w:rPr>
      </w:pPr>
      <w:r>
        <w:rPr>
          <w:rFonts w:ascii="Times New Roman" w:hAnsi="Times New Roman"/>
          <w:b/>
          <w:sz w:val="24"/>
          <w:szCs w:val="24"/>
        </w:rPr>
        <w:t>Având în vedere:</w:t>
      </w:r>
    </w:p>
    <w:p w:rsidR="00342065" w:rsidRDefault="00342065" w:rsidP="00342065">
      <w:pPr>
        <w:pStyle w:val="ListParagraph"/>
        <w:numPr>
          <w:ilvl w:val="0"/>
          <w:numId w:val="3"/>
        </w:numPr>
        <w:spacing w:after="160" w:line="276" w:lineRule="auto"/>
        <w:ind w:left="0" w:firstLine="425"/>
        <w:jc w:val="both"/>
        <w:rPr>
          <w:rFonts w:ascii="Times New Roman" w:hAnsi="Times New Roman"/>
          <w:sz w:val="24"/>
          <w:szCs w:val="24"/>
        </w:rPr>
      </w:pPr>
      <w:proofErr w:type="spellStart"/>
      <w:r>
        <w:rPr>
          <w:rFonts w:ascii="Times New Roman" w:hAnsi="Times New Roman"/>
          <w:sz w:val="24"/>
          <w:szCs w:val="24"/>
        </w:rPr>
        <w:t>Acordul</w:t>
      </w:r>
      <w:proofErr w:type="spellEnd"/>
      <w:r>
        <w:rPr>
          <w:rFonts w:ascii="Times New Roman" w:hAnsi="Times New Roman"/>
          <w:sz w:val="24"/>
          <w:szCs w:val="24"/>
        </w:rPr>
        <w:t xml:space="preserve"> de </w:t>
      </w:r>
      <w:proofErr w:type="spellStart"/>
      <w:r>
        <w:rPr>
          <w:rFonts w:ascii="Times New Roman" w:hAnsi="Times New Roman"/>
          <w:sz w:val="24"/>
          <w:szCs w:val="24"/>
        </w:rPr>
        <w:t>parteneriat</w:t>
      </w:r>
      <w:proofErr w:type="spellEnd"/>
      <w:r>
        <w:rPr>
          <w:rFonts w:ascii="Times New Roman" w:hAnsi="Times New Roman"/>
          <w:sz w:val="24"/>
          <w:szCs w:val="24"/>
        </w:rPr>
        <w:t xml:space="preserve"> </w:t>
      </w:r>
      <w:proofErr w:type="spellStart"/>
      <w:r>
        <w:rPr>
          <w:rFonts w:ascii="Times New Roman" w:hAnsi="Times New Roman"/>
          <w:sz w:val="24"/>
          <w:szCs w:val="24"/>
        </w:rPr>
        <w:t>incheiat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realizarea</w:t>
      </w:r>
      <w:proofErr w:type="spellEnd"/>
      <w:r>
        <w:rPr>
          <w:rFonts w:ascii="Times New Roman" w:hAnsi="Times New Roman"/>
          <w:sz w:val="24"/>
          <w:szCs w:val="24"/>
        </w:rPr>
        <w:t xml:space="preserve"> </w:t>
      </w:r>
      <w:proofErr w:type="spellStart"/>
      <w:r>
        <w:rPr>
          <w:rFonts w:ascii="Times New Roman" w:hAnsi="Times New Roman"/>
          <w:sz w:val="24"/>
          <w:szCs w:val="24"/>
        </w:rPr>
        <w:t>obiectivului</w:t>
      </w:r>
      <w:proofErr w:type="spellEnd"/>
      <w:r>
        <w:rPr>
          <w:rFonts w:ascii="Times New Roman" w:hAnsi="Times New Roman"/>
          <w:sz w:val="24"/>
          <w:szCs w:val="24"/>
        </w:rPr>
        <w:t xml:space="preserve"> de </w:t>
      </w:r>
      <w:proofErr w:type="spellStart"/>
      <w:r>
        <w:rPr>
          <w:rFonts w:ascii="Times New Roman" w:hAnsi="Times New Roman"/>
          <w:sz w:val="24"/>
          <w:szCs w:val="24"/>
        </w:rPr>
        <w:t>investitii</w:t>
      </w:r>
      <w:proofErr w:type="spellEnd"/>
      <w:r>
        <w:rPr>
          <w:rFonts w:ascii="Times New Roman" w:hAnsi="Times New Roman"/>
          <w:sz w:val="24"/>
          <w:szCs w:val="24"/>
        </w:rPr>
        <w:t xml:space="preserve"> “</w:t>
      </w:r>
      <w:proofErr w:type="spellStart"/>
      <w:r>
        <w:rPr>
          <w:rFonts w:ascii="Times New Roman" w:hAnsi="Times New Roman"/>
          <w:sz w:val="24"/>
        </w:rPr>
        <w:t>Pasaj</w:t>
      </w:r>
      <w:proofErr w:type="spellEnd"/>
      <w:r>
        <w:rPr>
          <w:rFonts w:ascii="Times New Roman" w:hAnsi="Times New Roman"/>
          <w:sz w:val="24"/>
        </w:rPr>
        <w:t xml:space="preserve"> </w:t>
      </w:r>
      <w:proofErr w:type="spellStart"/>
      <w:r>
        <w:rPr>
          <w:rFonts w:ascii="Times New Roman" w:hAnsi="Times New Roman"/>
          <w:sz w:val="24"/>
        </w:rPr>
        <w:t>Clubul</w:t>
      </w:r>
      <w:proofErr w:type="spellEnd"/>
      <w:r>
        <w:rPr>
          <w:rFonts w:ascii="Times New Roman" w:hAnsi="Times New Roman"/>
          <w:sz w:val="24"/>
        </w:rPr>
        <w:t xml:space="preserve"> </w:t>
      </w:r>
      <w:proofErr w:type="spellStart"/>
      <w:r>
        <w:rPr>
          <w:rFonts w:ascii="Times New Roman" w:hAnsi="Times New Roman"/>
          <w:sz w:val="24"/>
        </w:rPr>
        <w:t>Vacarilor</w:t>
      </w:r>
      <w:proofErr w:type="spellEnd"/>
      <w:r>
        <w:rPr>
          <w:rFonts w:ascii="Times New Roman" w:hAnsi="Times New Roman"/>
          <w:sz w:val="24"/>
        </w:rPr>
        <w:t xml:space="preserve"> (Baia Mare – </w:t>
      </w:r>
      <w:proofErr w:type="spellStart"/>
      <w:r>
        <w:rPr>
          <w:rFonts w:ascii="Times New Roman" w:hAnsi="Times New Roman"/>
          <w:sz w:val="24"/>
        </w:rPr>
        <w:t>Recea</w:t>
      </w:r>
      <w:proofErr w:type="spellEnd"/>
      <w:r>
        <w:rPr>
          <w:rFonts w:ascii="Times New Roman" w:hAnsi="Times New Roman"/>
          <w:sz w:val="24"/>
        </w:rPr>
        <w:t>)</w:t>
      </w:r>
      <w:r>
        <w:rPr>
          <w:rFonts w:ascii="Times New Roman" w:hAnsi="Times New Roman"/>
          <w:sz w:val="24"/>
          <w:szCs w:val="24"/>
        </w:rPr>
        <w:t xml:space="preserve">” in </w:t>
      </w:r>
      <w:proofErr w:type="spellStart"/>
      <w:r>
        <w:rPr>
          <w:rFonts w:ascii="Times New Roman" w:hAnsi="Times New Roman"/>
          <w:sz w:val="24"/>
          <w:szCs w:val="24"/>
        </w:rPr>
        <w:t>temeiul</w:t>
      </w:r>
      <w:proofErr w:type="spellEnd"/>
      <w:r>
        <w:rPr>
          <w:rFonts w:ascii="Times New Roman" w:hAnsi="Times New Roman"/>
          <w:sz w:val="24"/>
          <w:szCs w:val="24"/>
        </w:rPr>
        <w:t xml:space="preserve"> O.U.G. 124/2021, </w:t>
      </w:r>
      <w:proofErr w:type="spellStart"/>
      <w:r>
        <w:rPr>
          <w:rFonts w:ascii="Times New Roman" w:hAnsi="Times New Roman"/>
          <w:sz w:val="24"/>
          <w:szCs w:val="24"/>
        </w:rPr>
        <w:t>inregistrat</w:t>
      </w:r>
      <w:proofErr w:type="spellEnd"/>
      <w:r>
        <w:rPr>
          <w:rFonts w:ascii="Times New Roman" w:hAnsi="Times New Roman"/>
          <w:sz w:val="24"/>
          <w:szCs w:val="24"/>
        </w:rPr>
        <w:t xml:space="preserve"> in </w:t>
      </w:r>
      <w:proofErr w:type="spellStart"/>
      <w:r>
        <w:rPr>
          <w:rFonts w:ascii="Times New Roman" w:hAnsi="Times New Roman"/>
          <w:sz w:val="24"/>
          <w:szCs w:val="24"/>
        </w:rPr>
        <w:t>cadrul</w:t>
      </w:r>
      <w:proofErr w:type="spellEnd"/>
      <w:r>
        <w:rPr>
          <w:rFonts w:ascii="Times New Roman" w:hAnsi="Times New Roman"/>
          <w:sz w:val="24"/>
          <w:szCs w:val="24"/>
        </w:rPr>
        <w:t xml:space="preserve"> CNAIR S.A. cu nr. </w:t>
      </w:r>
      <w:r>
        <w:rPr>
          <w:rFonts w:ascii="Times New Roman" w:hAnsi="Times New Roman"/>
          <w:sz w:val="24"/>
        </w:rPr>
        <w:t xml:space="preserve">92/14865/15.02.2023, </w:t>
      </w:r>
      <w:r>
        <w:rPr>
          <w:rFonts w:ascii="Times New Roman" w:hAnsi="Times New Roman"/>
          <w:sz w:val="24"/>
          <w:szCs w:val="24"/>
        </w:rPr>
        <w:t xml:space="preserve">in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w:t>
      </w:r>
      <w:proofErr w:type="spellStart"/>
      <w:r>
        <w:rPr>
          <w:rFonts w:ascii="Times New Roman" w:hAnsi="Times New Roman"/>
          <w:sz w:val="24"/>
          <w:szCs w:val="24"/>
        </w:rPr>
        <w:t>Judetean</w:t>
      </w:r>
      <w:proofErr w:type="spellEnd"/>
      <w:r>
        <w:rPr>
          <w:rFonts w:ascii="Times New Roman" w:hAnsi="Times New Roman"/>
          <w:sz w:val="24"/>
          <w:szCs w:val="24"/>
        </w:rPr>
        <w:t xml:space="preserve"> </w:t>
      </w:r>
      <w:proofErr w:type="spellStart"/>
      <w:r>
        <w:rPr>
          <w:rFonts w:ascii="Times New Roman" w:hAnsi="Times New Roman"/>
          <w:sz w:val="24"/>
          <w:szCs w:val="24"/>
        </w:rPr>
        <w:t>Maramures</w:t>
      </w:r>
      <w:proofErr w:type="spellEnd"/>
      <w:r>
        <w:rPr>
          <w:rFonts w:ascii="Times New Roman" w:hAnsi="Times New Roman"/>
          <w:sz w:val="24"/>
          <w:szCs w:val="24"/>
        </w:rPr>
        <w:t xml:space="preserve"> cu nr. 3551/15.02.2023 si in </w:t>
      </w:r>
      <w:proofErr w:type="spellStart"/>
      <w:r>
        <w:rPr>
          <w:rFonts w:ascii="Times New Roman" w:hAnsi="Times New Roman"/>
          <w:sz w:val="24"/>
          <w:szCs w:val="24"/>
        </w:rPr>
        <w:t>cadrul</w:t>
      </w:r>
      <w:proofErr w:type="spellEnd"/>
      <w:r>
        <w:rPr>
          <w:rFonts w:ascii="Times New Roman" w:hAnsi="Times New Roman"/>
          <w:sz w:val="24"/>
          <w:szCs w:val="24"/>
        </w:rPr>
        <w:t xml:space="preserve"> U.A.T. </w:t>
      </w:r>
      <w:proofErr w:type="spellStart"/>
      <w:r>
        <w:rPr>
          <w:rFonts w:ascii="Times New Roman" w:hAnsi="Times New Roman"/>
          <w:sz w:val="24"/>
          <w:szCs w:val="24"/>
        </w:rPr>
        <w:t>Municipiul</w:t>
      </w:r>
      <w:proofErr w:type="spellEnd"/>
      <w:r>
        <w:rPr>
          <w:rFonts w:ascii="Times New Roman" w:hAnsi="Times New Roman"/>
          <w:sz w:val="24"/>
          <w:szCs w:val="24"/>
        </w:rPr>
        <w:t xml:space="preserve"> Baia Mare cu nr. </w:t>
      </w:r>
      <w:r>
        <w:rPr>
          <w:rFonts w:ascii="Times New Roman" w:hAnsi="Times New Roman"/>
          <w:sz w:val="24"/>
        </w:rPr>
        <w:t xml:space="preserve">7061/15.02.2023; </w:t>
      </w:r>
    </w:p>
    <w:p w:rsidR="00342065" w:rsidRDefault="00342065" w:rsidP="00342065">
      <w:pPr>
        <w:pStyle w:val="ListParagraph"/>
        <w:numPr>
          <w:ilvl w:val="0"/>
          <w:numId w:val="3"/>
        </w:numPr>
        <w:spacing w:after="160" w:line="276" w:lineRule="auto"/>
        <w:ind w:left="0" w:firstLine="425"/>
        <w:jc w:val="both"/>
        <w:rPr>
          <w:rFonts w:ascii="Times New Roman" w:hAnsi="Times New Roman"/>
          <w:sz w:val="24"/>
          <w:szCs w:val="24"/>
        </w:rPr>
      </w:pPr>
      <w:bookmarkStart w:id="0" w:name="_Hlk157761670"/>
      <w:proofErr w:type="spellStart"/>
      <w:r>
        <w:rPr>
          <w:rFonts w:ascii="Times New Roman" w:hAnsi="Times New Roman"/>
          <w:sz w:val="24"/>
          <w:szCs w:val="24"/>
        </w:rPr>
        <w:t>Actul</w:t>
      </w:r>
      <w:proofErr w:type="spellEnd"/>
      <w:r>
        <w:rPr>
          <w:rFonts w:ascii="Times New Roman" w:hAnsi="Times New Roman"/>
          <w:sz w:val="24"/>
          <w:szCs w:val="24"/>
        </w:rPr>
        <w:t xml:space="preserve"> </w:t>
      </w:r>
      <w:proofErr w:type="spellStart"/>
      <w:r>
        <w:rPr>
          <w:rFonts w:ascii="Times New Roman" w:hAnsi="Times New Roman"/>
          <w:sz w:val="24"/>
          <w:szCs w:val="24"/>
        </w:rPr>
        <w:t>Aditional</w:t>
      </w:r>
      <w:proofErr w:type="spellEnd"/>
      <w:r>
        <w:rPr>
          <w:rFonts w:ascii="Times New Roman" w:hAnsi="Times New Roman"/>
          <w:sz w:val="24"/>
          <w:szCs w:val="24"/>
        </w:rPr>
        <w:t xml:space="preserve"> nr. 1 la </w:t>
      </w:r>
      <w:proofErr w:type="spellStart"/>
      <w:r>
        <w:rPr>
          <w:rFonts w:ascii="Times New Roman" w:hAnsi="Times New Roman"/>
          <w:sz w:val="24"/>
          <w:szCs w:val="24"/>
        </w:rPr>
        <w:t>Acordul</w:t>
      </w:r>
      <w:proofErr w:type="spellEnd"/>
      <w:r>
        <w:rPr>
          <w:rFonts w:ascii="Times New Roman" w:hAnsi="Times New Roman"/>
          <w:sz w:val="24"/>
          <w:szCs w:val="24"/>
        </w:rPr>
        <w:t xml:space="preserve"> de </w:t>
      </w:r>
      <w:proofErr w:type="spellStart"/>
      <w:r>
        <w:rPr>
          <w:rFonts w:ascii="Times New Roman" w:hAnsi="Times New Roman"/>
          <w:sz w:val="24"/>
          <w:szCs w:val="24"/>
        </w:rPr>
        <w:t>parteneriat</w:t>
      </w:r>
      <w:proofErr w:type="spellEnd"/>
      <w:r>
        <w:rPr>
          <w:rFonts w:ascii="Times New Roman" w:hAnsi="Times New Roman"/>
          <w:sz w:val="24"/>
          <w:szCs w:val="24"/>
        </w:rPr>
        <w:t xml:space="preserve"> </w:t>
      </w:r>
      <w:proofErr w:type="spellStart"/>
      <w:r>
        <w:rPr>
          <w:rFonts w:ascii="Times New Roman" w:hAnsi="Times New Roman"/>
          <w:sz w:val="24"/>
          <w:szCs w:val="24"/>
        </w:rPr>
        <w:t>incheiat</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realizarea</w:t>
      </w:r>
      <w:proofErr w:type="spellEnd"/>
      <w:r>
        <w:rPr>
          <w:rFonts w:ascii="Times New Roman" w:hAnsi="Times New Roman"/>
          <w:sz w:val="24"/>
          <w:szCs w:val="24"/>
        </w:rPr>
        <w:t xml:space="preserve"> </w:t>
      </w:r>
      <w:proofErr w:type="spellStart"/>
      <w:r>
        <w:rPr>
          <w:rFonts w:ascii="Times New Roman" w:hAnsi="Times New Roman"/>
          <w:sz w:val="24"/>
          <w:szCs w:val="24"/>
        </w:rPr>
        <w:t>obiectivului</w:t>
      </w:r>
      <w:proofErr w:type="spellEnd"/>
      <w:r>
        <w:rPr>
          <w:rFonts w:ascii="Times New Roman" w:hAnsi="Times New Roman"/>
          <w:sz w:val="24"/>
          <w:szCs w:val="24"/>
        </w:rPr>
        <w:t xml:space="preserve"> de </w:t>
      </w:r>
      <w:proofErr w:type="spellStart"/>
      <w:r>
        <w:rPr>
          <w:rFonts w:ascii="Times New Roman" w:hAnsi="Times New Roman"/>
          <w:sz w:val="24"/>
          <w:szCs w:val="24"/>
        </w:rPr>
        <w:t>investitii</w:t>
      </w:r>
      <w:proofErr w:type="spellEnd"/>
      <w:r>
        <w:rPr>
          <w:rFonts w:ascii="Times New Roman" w:hAnsi="Times New Roman"/>
          <w:sz w:val="24"/>
          <w:szCs w:val="24"/>
        </w:rPr>
        <w:t xml:space="preserve"> “</w:t>
      </w:r>
      <w:proofErr w:type="spellStart"/>
      <w:r>
        <w:rPr>
          <w:rFonts w:ascii="Times New Roman" w:hAnsi="Times New Roman"/>
          <w:sz w:val="24"/>
          <w:szCs w:val="24"/>
        </w:rPr>
        <w:t>Pasaj</w:t>
      </w:r>
      <w:proofErr w:type="spellEnd"/>
      <w:r>
        <w:rPr>
          <w:rFonts w:ascii="Times New Roman" w:hAnsi="Times New Roman"/>
          <w:sz w:val="24"/>
          <w:szCs w:val="24"/>
        </w:rPr>
        <w:t xml:space="preserve"> </w:t>
      </w:r>
      <w:proofErr w:type="spellStart"/>
      <w:r>
        <w:rPr>
          <w:rFonts w:ascii="Times New Roman" w:hAnsi="Times New Roman"/>
          <w:sz w:val="24"/>
          <w:szCs w:val="24"/>
        </w:rPr>
        <w:t>Clubul</w:t>
      </w:r>
      <w:proofErr w:type="spellEnd"/>
      <w:r>
        <w:rPr>
          <w:rFonts w:ascii="Times New Roman" w:hAnsi="Times New Roman"/>
          <w:sz w:val="24"/>
          <w:szCs w:val="24"/>
        </w:rPr>
        <w:t xml:space="preserve"> </w:t>
      </w:r>
      <w:proofErr w:type="spellStart"/>
      <w:r>
        <w:rPr>
          <w:rFonts w:ascii="Times New Roman" w:hAnsi="Times New Roman"/>
          <w:sz w:val="24"/>
          <w:szCs w:val="24"/>
        </w:rPr>
        <w:t>Vacarilor</w:t>
      </w:r>
      <w:proofErr w:type="spellEnd"/>
      <w:r>
        <w:rPr>
          <w:rFonts w:ascii="Times New Roman" w:hAnsi="Times New Roman"/>
          <w:sz w:val="24"/>
          <w:szCs w:val="24"/>
        </w:rPr>
        <w:t xml:space="preserve"> (Baia Mare – </w:t>
      </w:r>
      <w:proofErr w:type="spellStart"/>
      <w:r>
        <w:rPr>
          <w:rFonts w:ascii="Times New Roman" w:hAnsi="Times New Roman"/>
          <w:sz w:val="24"/>
          <w:szCs w:val="24"/>
        </w:rPr>
        <w:t>Recea</w:t>
      </w:r>
      <w:proofErr w:type="spellEnd"/>
      <w:r>
        <w:rPr>
          <w:rFonts w:ascii="Times New Roman" w:hAnsi="Times New Roman"/>
          <w:sz w:val="24"/>
          <w:szCs w:val="24"/>
        </w:rPr>
        <w:t xml:space="preserve">)”, </w:t>
      </w:r>
      <w:proofErr w:type="spellStart"/>
      <w:r>
        <w:rPr>
          <w:rFonts w:ascii="Times New Roman" w:hAnsi="Times New Roman"/>
          <w:sz w:val="24"/>
          <w:szCs w:val="24"/>
        </w:rPr>
        <w:t>inregistrat</w:t>
      </w:r>
      <w:proofErr w:type="spellEnd"/>
      <w:r>
        <w:rPr>
          <w:rFonts w:ascii="Times New Roman" w:hAnsi="Times New Roman"/>
          <w:sz w:val="24"/>
          <w:szCs w:val="24"/>
        </w:rPr>
        <w:t xml:space="preserve"> in </w:t>
      </w:r>
      <w:proofErr w:type="spellStart"/>
      <w:r>
        <w:rPr>
          <w:rFonts w:ascii="Times New Roman" w:hAnsi="Times New Roman"/>
          <w:sz w:val="24"/>
          <w:szCs w:val="24"/>
        </w:rPr>
        <w:t>cadrul</w:t>
      </w:r>
      <w:proofErr w:type="spellEnd"/>
      <w:r>
        <w:rPr>
          <w:rFonts w:ascii="Times New Roman" w:hAnsi="Times New Roman"/>
          <w:sz w:val="24"/>
          <w:szCs w:val="24"/>
        </w:rPr>
        <w:t xml:space="preserve"> CNAIR S.A. cu nr. </w:t>
      </w:r>
      <w:r>
        <w:rPr>
          <w:rFonts w:ascii="Times New Roman" w:hAnsi="Times New Roman"/>
          <w:sz w:val="24"/>
        </w:rPr>
        <w:t xml:space="preserve">92/115799/21.11.2023, </w:t>
      </w:r>
      <w:r>
        <w:rPr>
          <w:rFonts w:ascii="Times New Roman" w:hAnsi="Times New Roman"/>
          <w:sz w:val="24"/>
          <w:szCs w:val="24"/>
        </w:rPr>
        <w:t xml:space="preserve">in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w:t>
      </w:r>
      <w:proofErr w:type="spellStart"/>
      <w:r>
        <w:rPr>
          <w:rFonts w:ascii="Times New Roman" w:hAnsi="Times New Roman"/>
          <w:sz w:val="24"/>
          <w:szCs w:val="24"/>
        </w:rPr>
        <w:t>Judetean</w:t>
      </w:r>
      <w:proofErr w:type="spellEnd"/>
      <w:r>
        <w:rPr>
          <w:rFonts w:ascii="Times New Roman" w:hAnsi="Times New Roman"/>
          <w:sz w:val="24"/>
          <w:szCs w:val="24"/>
        </w:rPr>
        <w:t xml:space="preserve"> </w:t>
      </w:r>
      <w:proofErr w:type="spellStart"/>
      <w:r>
        <w:rPr>
          <w:rFonts w:ascii="Times New Roman" w:hAnsi="Times New Roman"/>
          <w:sz w:val="24"/>
          <w:szCs w:val="24"/>
        </w:rPr>
        <w:t>Maramures</w:t>
      </w:r>
      <w:proofErr w:type="spellEnd"/>
      <w:r>
        <w:rPr>
          <w:rFonts w:ascii="Times New Roman" w:hAnsi="Times New Roman"/>
          <w:sz w:val="24"/>
          <w:szCs w:val="24"/>
        </w:rPr>
        <w:t xml:space="preserve"> cu nr. 28108/20.11.2023 si in </w:t>
      </w:r>
      <w:proofErr w:type="spellStart"/>
      <w:r>
        <w:rPr>
          <w:rFonts w:ascii="Times New Roman" w:hAnsi="Times New Roman"/>
          <w:sz w:val="24"/>
          <w:szCs w:val="24"/>
        </w:rPr>
        <w:t>cadrul</w:t>
      </w:r>
      <w:proofErr w:type="spellEnd"/>
      <w:r>
        <w:rPr>
          <w:rFonts w:ascii="Times New Roman" w:hAnsi="Times New Roman"/>
          <w:sz w:val="24"/>
          <w:szCs w:val="24"/>
        </w:rPr>
        <w:t xml:space="preserve"> U.A.T. </w:t>
      </w:r>
      <w:proofErr w:type="spellStart"/>
      <w:r>
        <w:rPr>
          <w:rFonts w:ascii="Times New Roman" w:hAnsi="Times New Roman"/>
          <w:sz w:val="24"/>
          <w:szCs w:val="24"/>
        </w:rPr>
        <w:t>Municipiul</w:t>
      </w:r>
      <w:proofErr w:type="spellEnd"/>
      <w:r>
        <w:rPr>
          <w:rFonts w:ascii="Times New Roman" w:hAnsi="Times New Roman"/>
          <w:sz w:val="24"/>
          <w:szCs w:val="24"/>
        </w:rPr>
        <w:t xml:space="preserve"> Baia Mare cu nr. 50289</w:t>
      </w:r>
      <w:r>
        <w:rPr>
          <w:rFonts w:ascii="Times New Roman" w:hAnsi="Times New Roman"/>
          <w:sz w:val="24"/>
        </w:rPr>
        <w:t xml:space="preserve">/20.11.2023; </w:t>
      </w:r>
    </w:p>
    <w:bookmarkEnd w:id="0"/>
    <w:p w:rsidR="00342065" w:rsidRDefault="00342065" w:rsidP="00342065">
      <w:pPr>
        <w:pStyle w:val="ListParagraph"/>
        <w:numPr>
          <w:ilvl w:val="0"/>
          <w:numId w:val="3"/>
        </w:numPr>
        <w:tabs>
          <w:tab w:val="num" w:pos="709"/>
        </w:tabs>
        <w:spacing w:after="160" w:line="360" w:lineRule="auto"/>
        <w:ind w:left="0" w:firstLine="425"/>
        <w:jc w:val="both"/>
        <w:rPr>
          <w:rFonts w:ascii="Times New Roman" w:hAnsi="Times New Roman"/>
          <w:color w:val="000000"/>
          <w:sz w:val="24"/>
          <w:szCs w:val="24"/>
        </w:rPr>
      </w:pPr>
      <w:proofErr w:type="spellStart"/>
      <w:r>
        <w:rPr>
          <w:rFonts w:ascii="Times New Roman" w:hAnsi="Times New Roman"/>
          <w:color w:val="000000"/>
          <w:sz w:val="24"/>
          <w:szCs w:val="24"/>
        </w:rPr>
        <w:t>Depunerea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aplicatiei</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finantare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pentru</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asigurarea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finantarii</w:t>
      </w:r>
      <w:proofErr w:type="spellEnd"/>
      <w:r>
        <w:rPr>
          <w:rFonts w:ascii="Times New Roman" w:hAnsi="Times New Roman"/>
          <w:color w:val="000000"/>
          <w:sz w:val="24"/>
          <w:szCs w:val="24"/>
        </w:rPr>
        <w:t xml:space="preserve"> din PNRR, in data de 29.06.2023, </w:t>
      </w:r>
      <w:proofErr w:type="spellStart"/>
      <w:r>
        <w:rPr>
          <w:rFonts w:ascii="Times New Roman" w:hAnsi="Times New Roman"/>
          <w:color w:val="000000"/>
          <w:sz w:val="24"/>
          <w:szCs w:val="24"/>
        </w:rPr>
        <w:t>coroborat</w:t>
      </w:r>
      <w:proofErr w:type="spellEnd"/>
      <w:r>
        <w:rPr>
          <w:rFonts w:ascii="Times New Roman" w:hAnsi="Times New Roman"/>
          <w:color w:val="000000"/>
          <w:sz w:val="24"/>
          <w:szCs w:val="24"/>
        </w:rPr>
        <w:t xml:space="preserve"> cu </w:t>
      </w:r>
      <w:proofErr w:type="spellStart"/>
      <w:r>
        <w:rPr>
          <w:rFonts w:ascii="Times New Roman" w:hAnsi="Times New Roman"/>
          <w:color w:val="000000"/>
          <w:sz w:val="24"/>
          <w:szCs w:val="24"/>
        </w:rPr>
        <w:t>definirea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costurilor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repartizate</w:t>
      </w:r>
      <w:proofErr w:type="spellEnd"/>
      <w:r>
        <w:rPr>
          <w:rFonts w:ascii="Times New Roman" w:hAnsi="Times New Roman"/>
          <w:color w:val="000000"/>
          <w:sz w:val="24"/>
          <w:szCs w:val="24"/>
        </w:rPr>
        <w:t xml:space="preserve"> in </w:t>
      </w:r>
      <w:proofErr w:type="spellStart"/>
      <w:r>
        <w:rPr>
          <w:rFonts w:ascii="Times New Roman" w:hAnsi="Times New Roman"/>
          <w:color w:val="000000"/>
          <w:sz w:val="24"/>
          <w:szCs w:val="24"/>
        </w:rPr>
        <w:t>functie</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activitatile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derulate</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catre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fiecare</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partener</w:t>
      </w:r>
      <w:proofErr w:type="spellEnd"/>
      <w:r>
        <w:rPr>
          <w:rFonts w:ascii="Times New Roman" w:hAnsi="Times New Roman"/>
          <w:color w:val="000000"/>
          <w:sz w:val="24"/>
          <w:szCs w:val="24"/>
        </w:rPr>
        <w:t>.</w:t>
      </w:r>
    </w:p>
    <w:p w:rsidR="00342065" w:rsidRDefault="00342065" w:rsidP="00342065">
      <w:pPr>
        <w:spacing w:line="276" w:lineRule="auto"/>
        <w:ind w:firstLine="720"/>
        <w:jc w:val="both"/>
        <w:rPr>
          <w:rFonts w:ascii="Times New Roman" w:hAnsi="Times New Roman"/>
          <w:b/>
          <w:sz w:val="24"/>
          <w:szCs w:val="24"/>
        </w:rPr>
      </w:pPr>
      <w:r>
        <w:rPr>
          <w:rFonts w:ascii="Times New Roman" w:hAnsi="Times New Roman"/>
          <w:b/>
          <w:sz w:val="24"/>
          <w:szCs w:val="24"/>
        </w:rPr>
        <w:lastRenderedPageBreak/>
        <w:t>În temeiul:</w:t>
      </w:r>
    </w:p>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sz w:val="24"/>
          <w:szCs w:val="24"/>
        </w:rPr>
      </w:pPr>
      <w:bookmarkStart w:id="1" w:name="_Hlk120268441"/>
      <w:r>
        <w:rPr>
          <w:rFonts w:ascii="Times New Roman" w:hAnsi="Times New Roman"/>
          <w:sz w:val="24"/>
          <w:szCs w:val="24"/>
        </w:rPr>
        <w:t xml:space="preserve">Art. 2 lit. </w:t>
      </w:r>
      <w:proofErr w:type="spellStart"/>
      <w:proofErr w:type="gramStart"/>
      <w:r>
        <w:rPr>
          <w:rFonts w:ascii="Times New Roman" w:hAnsi="Times New Roman"/>
          <w:sz w:val="24"/>
          <w:szCs w:val="24"/>
        </w:rPr>
        <w:t>jj</w:t>
      </w:r>
      <w:proofErr w:type="spellEnd"/>
      <w:proofErr w:type="gramEnd"/>
      <w:r>
        <w:rPr>
          <w:rFonts w:ascii="Times New Roman" w:hAnsi="Times New Roman"/>
          <w:sz w:val="24"/>
          <w:szCs w:val="24"/>
        </w:rPr>
        <w:t xml:space="preserve">) si Art. 27 din </w:t>
      </w:r>
      <w:proofErr w:type="spellStart"/>
      <w:r>
        <w:rPr>
          <w:rFonts w:ascii="Times New Roman" w:hAnsi="Times New Roman"/>
          <w:sz w:val="24"/>
          <w:szCs w:val="24"/>
        </w:rPr>
        <w:t>Ordonanta</w:t>
      </w:r>
      <w:proofErr w:type="spellEnd"/>
      <w:r>
        <w:rPr>
          <w:rFonts w:ascii="Times New Roman" w:hAnsi="Times New Roman"/>
          <w:sz w:val="24"/>
          <w:szCs w:val="24"/>
        </w:rPr>
        <w:t xml:space="preserve"> de </w:t>
      </w:r>
      <w:proofErr w:type="spellStart"/>
      <w:r>
        <w:rPr>
          <w:rFonts w:ascii="Times New Roman" w:hAnsi="Times New Roman"/>
          <w:sz w:val="24"/>
          <w:szCs w:val="24"/>
        </w:rPr>
        <w:t>Urgenta</w:t>
      </w:r>
      <w:proofErr w:type="spellEnd"/>
      <w:r>
        <w:rPr>
          <w:rFonts w:ascii="Times New Roman" w:hAnsi="Times New Roman"/>
          <w:sz w:val="24"/>
          <w:szCs w:val="24"/>
        </w:rPr>
        <w:t xml:space="preserve"> nr. 124 din 13 </w:t>
      </w:r>
      <w:proofErr w:type="spellStart"/>
      <w:r>
        <w:rPr>
          <w:rFonts w:ascii="Times New Roman" w:hAnsi="Times New Roman"/>
          <w:sz w:val="24"/>
          <w:szCs w:val="24"/>
        </w:rPr>
        <w:t>decembrie</w:t>
      </w:r>
      <w:proofErr w:type="spellEnd"/>
      <w:r>
        <w:rPr>
          <w:rFonts w:ascii="Times New Roman" w:hAnsi="Times New Roman"/>
          <w:sz w:val="24"/>
          <w:szCs w:val="24"/>
        </w:rPr>
        <w:t xml:space="preserve"> 2021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stabilirea</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w:t>
      </w:r>
      <w:proofErr w:type="spellStart"/>
      <w:r>
        <w:rPr>
          <w:rFonts w:ascii="Times New Roman" w:hAnsi="Times New Roman"/>
          <w:sz w:val="24"/>
          <w:szCs w:val="24"/>
        </w:rPr>
        <w:t>instituţional</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financiar</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gestionarea</w:t>
      </w:r>
      <w:proofErr w:type="spellEnd"/>
      <w:r>
        <w:rPr>
          <w:rFonts w:ascii="Times New Roman" w:hAnsi="Times New Roman"/>
          <w:sz w:val="24"/>
          <w:szCs w:val="24"/>
        </w:rPr>
        <w:t xml:space="preserve"> </w:t>
      </w:r>
      <w:proofErr w:type="spellStart"/>
      <w:r>
        <w:rPr>
          <w:rFonts w:ascii="Times New Roman" w:hAnsi="Times New Roman"/>
          <w:sz w:val="24"/>
          <w:szCs w:val="24"/>
        </w:rPr>
        <w:t>fondurilor</w:t>
      </w:r>
      <w:proofErr w:type="spellEnd"/>
      <w:r>
        <w:rPr>
          <w:rFonts w:ascii="Times New Roman" w:hAnsi="Times New Roman"/>
          <w:sz w:val="24"/>
          <w:szCs w:val="24"/>
        </w:rPr>
        <w:t xml:space="preserve"> </w:t>
      </w:r>
      <w:proofErr w:type="spellStart"/>
      <w:r>
        <w:rPr>
          <w:rFonts w:ascii="Times New Roman" w:hAnsi="Times New Roman"/>
          <w:sz w:val="24"/>
          <w:szCs w:val="24"/>
        </w:rPr>
        <w:t>europene</w:t>
      </w:r>
      <w:proofErr w:type="spellEnd"/>
      <w:r>
        <w:rPr>
          <w:rFonts w:ascii="Times New Roman" w:hAnsi="Times New Roman"/>
          <w:sz w:val="24"/>
          <w:szCs w:val="24"/>
        </w:rPr>
        <w:t xml:space="preserve"> </w:t>
      </w:r>
      <w:proofErr w:type="spellStart"/>
      <w:r>
        <w:rPr>
          <w:rFonts w:ascii="Times New Roman" w:hAnsi="Times New Roman"/>
          <w:sz w:val="24"/>
          <w:szCs w:val="24"/>
        </w:rPr>
        <w:t>alocate</w:t>
      </w:r>
      <w:proofErr w:type="spellEnd"/>
      <w:r>
        <w:rPr>
          <w:rFonts w:ascii="Times New Roman" w:hAnsi="Times New Roman"/>
          <w:sz w:val="24"/>
          <w:szCs w:val="24"/>
        </w:rPr>
        <w:t xml:space="preserve"> </w:t>
      </w:r>
      <w:proofErr w:type="spellStart"/>
      <w:r>
        <w:rPr>
          <w:rFonts w:ascii="Times New Roman" w:hAnsi="Times New Roman"/>
          <w:sz w:val="24"/>
          <w:szCs w:val="24"/>
        </w:rPr>
        <w:t>României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w:t>
      </w:r>
      <w:proofErr w:type="spellStart"/>
      <w:r>
        <w:rPr>
          <w:rFonts w:ascii="Times New Roman" w:hAnsi="Times New Roman"/>
          <w:sz w:val="24"/>
          <w:szCs w:val="24"/>
        </w:rPr>
        <w:t>Mecanismul</w:t>
      </w:r>
      <w:proofErr w:type="spellEnd"/>
      <w:r>
        <w:rPr>
          <w:rFonts w:ascii="Times New Roman" w:hAnsi="Times New Roman"/>
          <w:sz w:val="24"/>
          <w:szCs w:val="24"/>
        </w:rPr>
        <w:t xml:space="preserve"> de </w:t>
      </w:r>
      <w:proofErr w:type="spellStart"/>
      <w:r>
        <w:rPr>
          <w:rFonts w:ascii="Times New Roman" w:hAnsi="Times New Roman"/>
          <w:sz w:val="24"/>
          <w:szCs w:val="24"/>
        </w:rPr>
        <w:t>redresare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rezilienţă</w:t>
      </w:r>
      <w:proofErr w:type="spellEnd"/>
      <w:r>
        <w:rPr>
          <w:rFonts w:ascii="Times New Roman" w:hAnsi="Times New Roman"/>
          <w:sz w:val="24"/>
          <w:szCs w:val="24"/>
        </w:rPr>
        <w:t xml:space="preserve">, </w:t>
      </w:r>
      <w:proofErr w:type="spellStart"/>
      <w:r>
        <w:rPr>
          <w:rFonts w:ascii="Times New Roman" w:hAnsi="Times New Roman"/>
          <w:sz w:val="24"/>
          <w:szCs w:val="24"/>
        </w:rPr>
        <w:t>precum</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modificarea</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completarea</w:t>
      </w:r>
      <w:proofErr w:type="spellEnd"/>
      <w:r>
        <w:rPr>
          <w:rFonts w:ascii="Times New Roman" w:hAnsi="Times New Roman"/>
          <w:sz w:val="24"/>
          <w:szCs w:val="24"/>
        </w:rPr>
        <w:t xml:space="preserve"> </w:t>
      </w:r>
      <w:proofErr w:type="spellStart"/>
      <w:r>
        <w:rPr>
          <w:rFonts w:ascii="Times New Roman" w:hAnsi="Times New Roman"/>
          <w:sz w:val="24"/>
          <w:szCs w:val="24"/>
        </w:rPr>
        <w:t>Ordonanţei</w:t>
      </w:r>
      <w:proofErr w:type="spellEnd"/>
      <w:r>
        <w:rPr>
          <w:rFonts w:ascii="Times New Roman" w:hAnsi="Times New Roman"/>
          <w:sz w:val="24"/>
          <w:szCs w:val="24"/>
        </w:rPr>
        <w:t xml:space="preserve"> de </w:t>
      </w:r>
      <w:proofErr w:type="spellStart"/>
      <w:r>
        <w:rPr>
          <w:rFonts w:ascii="Times New Roman" w:hAnsi="Times New Roman"/>
          <w:sz w:val="24"/>
          <w:szCs w:val="24"/>
        </w:rPr>
        <w:t>urgenţă</w:t>
      </w:r>
      <w:proofErr w:type="spellEnd"/>
      <w:r>
        <w:rPr>
          <w:rFonts w:ascii="Times New Roman" w:hAnsi="Times New Roman"/>
          <w:sz w:val="24"/>
          <w:szCs w:val="24"/>
        </w:rPr>
        <w:t xml:space="preserve"> a </w:t>
      </w:r>
      <w:proofErr w:type="spellStart"/>
      <w:r>
        <w:rPr>
          <w:rFonts w:ascii="Times New Roman" w:hAnsi="Times New Roman"/>
          <w:sz w:val="24"/>
          <w:szCs w:val="24"/>
        </w:rPr>
        <w:t>Guvernului</w:t>
      </w:r>
      <w:proofErr w:type="spellEnd"/>
      <w:r>
        <w:rPr>
          <w:rFonts w:ascii="Times New Roman" w:hAnsi="Times New Roman"/>
          <w:sz w:val="24"/>
          <w:szCs w:val="24"/>
        </w:rPr>
        <w:t xml:space="preserve"> nr. 155/2020 </w:t>
      </w:r>
      <w:proofErr w:type="spellStart"/>
      <w:r>
        <w:rPr>
          <w:rFonts w:ascii="Times New Roman" w:hAnsi="Times New Roman"/>
          <w:sz w:val="24"/>
          <w:szCs w:val="24"/>
        </w:rPr>
        <w:t>privind</w:t>
      </w:r>
      <w:proofErr w:type="spellEnd"/>
      <w:r>
        <w:rPr>
          <w:rFonts w:ascii="Times New Roman" w:hAnsi="Times New Roman"/>
          <w:sz w:val="24"/>
          <w:szCs w:val="24"/>
        </w:rPr>
        <w:t xml:space="preserve"> </w:t>
      </w:r>
      <w:proofErr w:type="spellStart"/>
      <w:r>
        <w:rPr>
          <w:rFonts w:ascii="Times New Roman" w:hAnsi="Times New Roman"/>
          <w:sz w:val="24"/>
          <w:szCs w:val="24"/>
        </w:rPr>
        <w:t>unele</w:t>
      </w:r>
      <w:proofErr w:type="spellEnd"/>
      <w:r>
        <w:rPr>
          <w:rFonts w:ascii="Times New Roman" w:hAnsi="Times New Roman"/>
          <w:sz w:val="24"/>
          <w:szCs w:val="24"/>
        </w:rPr>
        <w:t xml:space="preserve"> </w:t>
      </w:r>
      <w:proofErr w:type="spellStart"/>
      <w:r>
        <w:rPr>
          <w:rFonts w:ascii="Times New Roman" w:hAnsi="Times New Roman"/>
          <w:sz w:val="24"/>
          <w:szCs w:val="24"/>
        </w:rPr>
        <w:t>măsuri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elaborarea</w:t>
      </w:r>
      <w:proofErr w:type="spellEnd"/>
      <w:r>
        <w:rPr>
          <w:rFonts w:ascii="Times New Roman" w:hAnsi="Times New Roman"/>
          <w:sz w:val="24"/>
          <w:szCs w:val="24"/>
        </w:rPr>
        <w:t xml:space="preserve"> </w:t>
      </w:r>
      <w:proofErr w:type="spellStart"/>
      <w:r>
        <w:rPr>
          <w:rFonts w:ascii="Times New Roman" w:hAnsi="Times New Roman"/>
          <w:sz w:val="24"/>
          <w:szCs w:val="24"/>
        </w:rPr>
        <w:t>Planului</w:t>
      </w:r>
      <w:proofErr w:type="spellEnd"/>
      <w:r>
        <w:rPr>
          <w:rFonts w:ascii="Times New Roman" w:hAnsi="Times New Roman"/>
          <w:sz w:val="24"/>
          <w:szCs w:val="24"/>
        </w:rPr>
        <w:t xml:space="preserve"> </w:t>
      </w:r>
      <w:proofErr w:type="spellStart"/>
      <w:r>
        <w:rPr>
          <w:rFonts w:ascii="Times New Roman" w:hAnsi="Times New Roman"/>
          <w:sz w:val="24"/>
          <w:szCs w:val="24"/>
        </w:rPr>
        <w:t>naţional</w:t>
      </w:r>
      <w:proofErr w:type="spellEnd"/>
      <w:r>
        <w:rPr>
          <w:rFonts w:ascii="Times New Roman" w:hAnsi="Times New Roman"/>
          <w:sz w:val="24"/>
          <w:szCs w:val="24"/>
        </w:rPr>
        <w:t xml:space="preserve"> de </w:t>
      </w:r>
      <w:proofErr w:type="spellStart"/>
      <w:r>
        <w:rPr>
          <w:rFonts w:ascii="Times New Roman" w:hAnsi="Times New Roman"/>
          <w:sz w:val="24"/>
          <w:szCs w:val="24"/>
        </w:rPr>
        <w:t>redresare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rezilienţă</w:t>
      </w:r>
      <w:proofErr w:type="spellEnd"/>
      <w:r>
        <w:rPr>
          <w:rFonts w:ascii="Times New Roman" w:hAnsi="Times New Roman"/>
          <w:sz w:val="24"/>
          <w:szCs w:val="24"/>
        </w:rPr>
        <w:t xml:space="preserve"> </w:t>
      </w:r>
      <w:proofErr w:type="spellStart"/>
      <w:r>
        <w:rPr>
          <w:rFonts w:ascii="Times New Roman" w:hAnsi="Times New Roman"/>
          <w:sz w:val="24"/>
          <w:szCs w:val="24"/>
        </w:rPr>
        <w:t>necesar</w:t>
      </w:r>
      <w:proofErr w:type="spellEnd"/>
      <w:r>
        <w:rPr>
          <w:rFonts w:ascii="Times New Roman" w:hAnsi="Times New Roman"/>
          <w:sz w:val="24"/>
          <w:szCs w:val="24"/>
        </w:rPr>
        <w:t xml:space="preserve"> </w:t>
      </w:r>
      <w:proofErr w:type="spellStart"/>
      <w:r>
        <w:rPr>
          <w:rFonts w:ascii="Times New Roman" w:hAnsi="Times New Roman"/>
          <w:sz w:val="24"/>
          <w:szCs w:val="24"/>
        </w:rPr>
        <w:t>României</w:t>
      </w:r>
      <w:proofErr w:type="spellEnd"/>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accesarea</w:t>
      </w:r>
      <w:proofErr w:type="spellEnd"/>
      <w:r>
        <w:rPr>
          <w:rFonts w:ascii="Times New Roman" w:hAnsi="Times New Roman"/>
          <w:sz w:val="24"/>
          <w:szCs w:val="24"/>
        </w:rPr>
        <w:t xml:space="preserve"> de </w:t>
      </w:r>
      <w:proofErr w:type="spellStart"/>
      <w:r>
        <w:rPr>
          <w:rFonts w:ascii="Times New Roman" w:hAnsi="Times New Roman"/>
          <w:sz w:val="24"/>
          <w:szCs w:val="24"/>
        </w:rPr>
        <w:t>fonduri</w:t>
      </w:r>
      <w:proofErr w:type="spellEnd"/>
      <w:r>
        <w:rPr>
          <w:rFonts w:ascii="Times New Roman" w:hAnsi="Times New Roman"/>
          <w:sz w:val="24"/>
          <w:szCs w:val="24"/>
        </w:rPr>
        <w:t xml:space="preserve"> </w:t>
      </w:r>
      <w:proofErr w:type="spellStart"/>
      <w:r>
        <w:rPr>
          <w:rFonts w:ascii="Times New Roman" w:hAnsi="Times New Roman"/>
          <w:sz w:val="24"/>
          <w:szCs w:val="24"/>
        </w:rPr>
        <w:t>externe</w:t>
      </w:r>
      <w:proofErr w:type="spellEnd"/>
      <w:r>
        <w:rPr>
          <w:rFonts w:ascii="Times New Roman" w:hAnsi="Times New Roman"/>
          <w:sz w:val="24"/>
          <w:szCs w:val="24"/>
        </w:rPr>
        <w:t xml:space="preserve"> </w:t>
      </w:r>
      <w:proofErr w:type="spellStart"/>
      <w:r>
        <w:rPr>
          <w:rFonts w:ascii="Times New Roman" w:hAnsi="Times New Roman"/>
          <w:sz w:val="24"/>
          <w:szCs w:val="24"/>
        </w:rPr>
        <w:t>rambursabile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nerambursabile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cadrul</w:t>
      </w:r>
      <w:proofErr w:type="spellEnd"/>
      <w:r>
        <w:rPr>
          <w:rFonts w:ascii="Times New Roman" w:hAnsi="Times New Roman"/>
          <w:sz w:val="24"/>
          <w:szCs w:val="24"/>
        </w:rPr>
        <w:t xml:space="preserve"> </w:t>
      </w:r>
      <w:proofErr w:type="spellStart"/>
      <w:r>
        <w:rPr>
          <w:rFonts w:ascii="Times New Roman" w:hAnsi="Times New Roman"/>
          <w:sz w:val="24"/>
          <w:szCs w:val="24"/>
        </w:rPr>
        <w:t>Mecanismului</w:t>
      </w:r>
      <w:proofErr w:type="spellEnd"/>
      <w:r>
        <w:rPr>
          <w:rFonts w:ascii="Times New Roman" w:hAnsi="Times New Roman"/>
          <w:sz w:val="24"/>
          <w:szCs w:val="24"/>
        </w:rPr>
        <w:t xml:space="preserve"> de </w:t>
      </w:r>
      <w:proofErr w:type="spellStart"/>
      <w:r>
        <w:rPr>
          <w:rFonts w:ascii="Times New Roman" w:hAnsi="Times New Roman"/>
          <w:sz w:val="24"/>
          <w:szCs w:val="24"/>
        </w:rPr>
        <w:t>redresare</w:t>
      </w:r>
      <w:proofErr w:type="spellEnd"/>
      <w:r>
        <w:rPr>
          <w:rFonts w:ascii="Times New Roman" w:hAnsi="Times New Roman"/>
          <w:sz w:val="24"/>
          <w:szCs w:val="24"/>
        </w:rPr>
        <w:t xml:space="preserve"> </w:t>
      </w:r>
      <w:proofErr w:type="spellStart"/>
      <w:r>
        <w:rPr>
          <w:rFonts w:ascii="Times New Roman" w:hAnsi="Times New Roman"/>
          <w:sz w:val="24"/>
          <w:szCs w:val="24"/>
        </w:rPr>
        <w:t>şi</w:t>
      </w:r>
      <w:proofErr w:type="spellEnd"/>
      <w:r>
        <w:rPr>
          <w:rFonts w:ascii="Times New Roman" w:hAnsi="Times New Roman"/>
          <w:sz w:val="24"/>
          <w:szCs w:val="24"/>
        </w:rPr>
        <w:t xml:space="preserve"> </w:t>
      </w:r>
      <w:proofErr w:type="spellStart"/>
      <w:r>
        <w:rPr>
          <w:rFonts w:ascii="Times New Roman" w:hAnsi="Times New Roman"/>
          <w:sz w:val="24"/>
          <w:szCs w:val="24"/>
        </w:rPr>
        <w:t>rezilienţă</w:t>
      </w:r>
      <w:proofErr w:type="spellEnd"/>
      <w:r>
        <w:rPr>
          <w:rFonts w:ascii="Times New Roman" w:hAnsi="Times New Roman"/>
          <w:sz w:val="24"/>
          <w:szCs w:val="24"/>
        </w:rPr>
        <w:t>;</w:t>
      </w:r>
    </w:p>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sz w:val="24"/>
          <w:szCs w:val="24"/>
        </w:rPr>
      </w:pPr>
      <w:r>
        <w:rPr>
          <w:rFonts w:ascii="Times New Roman" w:hAnsi="Times New Roman"/>
          <w:sz w:val="24"/>
          <w:szCs w:val="24"/>
        </w:rPr>
        <w:t xml:space="preserve">H.G. nr. 209/2022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aprobarea</w:t>
      </w:r>
      <w:proofErr w:type="spellEnd"/>
      <w:r>
        <w:rPr>
          <w:rFonts w:ascii="Times New Roman" w:hAnsi="Times New Roman"/>
          <w:sz w:val="24"/>
          <w:szCs w:val="24"/>
        </w:rPr>
        <w:t xml:space="preserve"> </w:t>
      </w:r>
      <w:proofErr w:type="spellStart"/>
      <w:r>
        <w:rPr>
          <w:rFonts w:ascii="Times New Roman" w:hAnsi="Times New Roman"/>
          <w:sz w:val="24"/>
          <w:szCs w:val="24"/>
        </w:rPr>
        <w:t>Normelor</w:t>
      </w:r>
      <w:proofErr w:type="spellEnd"/>
      <w:r>
        <w:rPr>
          <w:rFonts w:ascii="Times New Roman" w:hAnsi="Times New Roman"/>
          <w:sz w:val="24"/>
          <w:szCs w:val="24"/>
        </w:rPr>
        <w:t xml:space="preserve"> </w:t>
      </w:r>
      <w:proofErr w:type="spellStart"/>
      <w:r>
        <w:rPr>
          <w:rFonts w:ascii="Times New Roman" w:hAnsi="Times New Roman"/>
          <w:sz w:val="24"/>
          <w:szCs w:val="24"/>
        </w:rPr>
        <w:t>metodologice</w:t>
      </w:r>
      <w:proofErr w:type="spellEnd"/>
      <w:r>
        <w:rPr>
          <w:rFonts w:ascii="Times New Roman" w:hAnsi="Times New Roman"/>
          <w:sz w:val="24"/>
          <w:szCs w:val="24"/>
        </w:rPr>
        <w:t xml:space="preserve"> de </w:t>
      </w:r>
      <w:proofErr w:type="spellStart"/>
      <w:r>
        <w:rPr>
          <w:rFonts w:ascii="Times New Roman" w:hAnsi="Times New Roman"/>
          <w:sz w:val="24"/>
          <w:szCs w:val="24"/>
        </w:rPr>
        <w:t>aplicare</w:t>
      </w:r>
      <w:proofErr w:type="spellEnd"/>
      <w:r>
        <w:rPr>
          <w:rFonts w:ascii="Times New Roman" w:hAnsi="Times New Roman"/>
          <w:sz w:val="24"/>
          <w:szCs w:val="24"/>
        </w:rPr>
        <w:t xml:space="preserve"> a </w:t>
      </w:r>
      <w:proofErr w:type="spellStart"/>
      <w:r>
        <w:rPr>
          <w:rFonts w:ascii="Times New Roman" w:hAnsi="Times New Roman"/>
          <w:sz w:val="24"/>
          <w:szCs w:val="24"/>
        </w:rPr>
        <w:t>prevederilor</w:t>
      </w:r>
      <w:proofErr w:type="spellEnd"/>
      <w:r>
        <w:rPr>
          <w:rFonts w:ascii="Times New Roman" w:hAnsi="Times New Roman"/>
          <w:sz w:val="24"/>
          <w:szCs w:val="24"/>
        </w:rPr>
        <w:t xml:space="preserve"> </w:t>
      </w:r>
      <w:proofErr w:type="spellStart"/>
      <w:r>
        <w:rPr>
          <w:rFonts w:ascii="Times New Roman" w:hAnsi="Times New Roman"/>
          <w:sz w:val="24"/>
          <w:szCs w:val="24"/>
        </w:rPr>
        <w:t>Ordonanţei</w:t>
      </w:r>
      <w:proofErr w:type="spellEnd"/>
      <w:r>
        <w:rPr>
          <w:rFonts w:ascii="Times New Roman" w:hAnsi="Times New Roman"/>
          <w:sz w:val="24"/>
          <w:szCs w:val="24"/>
        </w:rPr>
        <w:t xml:space="preserve"> de </w:t>
      </w:r>
      <w:proofErr w:type="spellStart"/>
      <w:r>
        <w:rPr>
          <w:rFonts w:ascii="Times New Roman" w:hAnsi="Times New Roman"/>
          <w:sz w:val="24"/>
          <w:szCs w:val="24"/>
        </w:rPr>
        <w:t>urgenţă</w:t>
      </w:r>
      <w:proofErr w:type="spellEnd"/>
      <w:r>
        <w:rPr>
          <w:rFonts w:ascii="Times New Roman" w:hAnsi="Times New Roman"/>
          <w:sz w:val="24"/>
          <w:szCs w:val="24"/>
        </w:rPr>
        <w:t xml:space="preserve"> a </w:t>
      </w:r>
      <w:proofErr w:type="spellStart"/>
      <w:r>
        <w:rPr>
          <w:rFonts w:ascii="Times New Roman" w:hAnsi="Times New Roman"/>
          <w:sz w:val="24"/>
          <w:szCs w:val="24"/>
        </w:rPr>
        <w:t>Guvernului</w:t>
      </w:r>
      <w:proofErr w:type="spellEnd"/>
      <w:r>
        <w:rPr>
          <w:rFonts w:ascii="Times New Roman" w:hAnsi="Times New Roman"/>
          <w:sz w:val="24"/>
          <w:szCs w:val="24"/>
        </w:rPr>
        <w:t xml:space="preserve"> nr. 124/2021;</w:t>
      </w:r>
    </w:p>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sz w:val="24"/>
          <w:szCs w:val="24"/>
        </w:rPr>
      </w:pPr>
      <w:proofErr w:type="spellStart"/>
      <w:r>
        <w:rPr>
          <w:rFonts w:ascii="Times New Roman" w:hAnsi="Times New Roman"/>
          <w:sz w:val="24"/>
          <w:szCs w:val="24"/>
        </w:rPr>
        <w:t>Ordonanței</w:t>
      </w:r>
      <w:proofErr w:type="spellEnd"/>
      <w:r>
        <w:rPr>
          <w:rFonts w:ascii="Times New Roman" w:hAnsi="Times New Roman"/>
          <w:sz w:val="24"/>
          <w:szCs w:val="24"/>
        </w:rPr>
        <w:t xml:space="preserve"> de </w:t>
      </w:r>
      <w:proofErr w:type="spellStart"/>
      <w:r>
        <w:rPr>
          <w:rFonts w:ascii="Times New Roman" w:hAnsi="Times New Roman"/>
          <w:sz w:val="24"/>
          <w:szCs w:val="24"/>
        </w:rPr>
        <w:t>Urgență</w:t>
      </w:r>
      <w:proofErr w:type="spellEnd"/>
      <w:r>
        <w:rPr>
          <w:rFonts w:ascii="Times New Roman" w:hAnsi="Times New Roman"/>
          <w:sz w:val="24"/>
          <w:szCs w:val="24"/>
        </w:rPr>
        <w:t xml:space="preserve"> nr. 134 din 22 </w:t>
      </w:r>
      <w:proofErr w:type="spellStart"/>
      <w:r>
        <w:rPr>
          <w:rFonts w:ascii="Times New Roman" w:hAnsi="Times New Roman"/>
          <w:sz w:val="24"/>
          <w:szCs w:val="24"/>
        </w:rPr>
        <w:t>decembrie</w:t>
      </w:r>
      <w:proofErr w:type="spellEnd"/>
      <w:r>
        <w:rPr>
          <w:rFonts w:ascii="Times New Roman" w:hAnsi="Times New Roman"/>
          <w:sz w:val="24"/>
          <w:szCs w:val="24"/>
        </w:rPr>
        <w:t xml:space="preserve"> 2021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aprobarea</w:t>
      </w:r>
      <w:proofErr w:type="spellEnd"/>
      <w:r>
        <w:rPr>
          <w:rFonts w:ascii="Times New Roman" w:hAnsi="Times New Roman"/>
          <w:sz w:val="24"/>
          <w:szCs w:val="24"/>
        </w:rPr>
        <w:t> </w:t>
      </w:r>
      <w:proofErr w:type="spellStart"/>
      <w:r w:rsidR="00625E09">
        <w:fldChar w:fldCharType="begin"/>
      </w:r>
      <w:r>
        <w:instrText xml:space="preserve"> HYPERLINK "https://legislatie.just.ro/Public/DetaliiDocumentAfis/249885" </w:instrText>
      </w:r>
      <w:r w:rsidR="00625E09">
        <w:fldChar w:fldCharType="separate"/>
      </w:r>
      <w:r>
        <w:rPr>
          <w:rStyle w:val="Hyperlink"/>
          <w:rFonts w:ascii="Times New Roman" w:hAnsi="Times New Roman"/>
          <w:sz w:val="24"/>
          <w:szCs w:val="24"/>
        </w:rPr>
        <w:t>Acordului</w:t>
      </w:r>
      <w:proofErr w:type="spellEnd"/>
      <w:r>
        <w:rPr>
          <w:rStyle w:val="Hyperlink"/>
          <w:rFonts w:ascii="Times New Roman" w:hAnsi="Times New Roman"/>
          <w:sz w:val="24"/>
          <w:szCs w:val="24"/>
        </w:rPr>
        <w:t xml:space="preserve"> de </w:t>
      </w:r>
      <w:proofErr w:type="spellStart"/>
      <w:r>
        <w:rPr>
          <w:rStyle w:val="Hyperlink"/>
          <w:rFonts w:ascii="Times New Roman" w:hAnsi="Times New Roman"/>
          <w:sz w:val="24"/>
          <w:szCs w:val="24"/>
        </w:rPr>
        <w:t>împrumut</w:t>
      </w:r>
      <w:proofErr w:type="spellEnd"/>
      <w:r w:rsidR="00625E09">
        <w:fldChar w:fldCharType="end"/>
      </w:r>
      <w:r>
        <w:rPr>
          <w:rFonts w:ascii="Times New Roman" w:hAnsi="Times New Roman"/>
          <w:sz w:val="24"/>
          <w:szCs w:val="24"/>
        </w:rPr>
        <w:t> (</w:t>
      </w:r>
      <w:proofErr w:type="spellStart"/>
      <w:r>
        <w:rPr>
          <w:rFonts w:ascii="Times New Roman" w:hAnsi="Times New Roman"/>
          <w:sz w:val="24"/>
          <w:szCs w:val="24"/>
        </w:rPr>
        <w:t>Mecanismul</w:t>
      </w:r>
      <w:proofErr w:type="spellEnd"/>
      <w:r>
        <w:rPr>
          <w:rFonts w:ascii="Times New Roman" w:hAnsi="Times New Roman"/>
          <w:sz w:val="24"/>
          <w:szCs w:val="24"/>
        </w:rPr>
        <w:t xml:space="preserve"> de </w:t>
      </w:r>
      <w:proofErr w:type="spellStart"/>
      <w:r>
        <w:rPr>
          <w:rFonts w:ascii="Times New Roman" w:hAnsi="Times New Roman"/>
          <w:sz w:val="24"/>
          <w:szCs w:val="24"/>
        </w:rPr>
        <w:t>redresare</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reziliență</w:t>
      </w:r>
      <w:proofErr w:type="spellEnd"/>
      <w:r>
        <w:rPr>
          <w:rFonts w:ascii="Times New Roman" w:hAnsi="Times New Roman"/>
          <w:sz w:val="24"/>
          <w:szCs w:val="24"/>
        </w:rPr>
        <w:t xml:space="preserve">) </w:t>
      </w:r>
      <w:proofErr w:type="spellStart"/>
      <w:r>
        <w:rPr>
          <w:rFonts w:ascii="Times New Roman" w:hAnsi="Times New Roman"/>
          <w:sz w:val="24"/>
          <w:szCs w:val="24"/>
        </w:rPr>
        <w:t>dintre</w:t>
      </w:r>
      <w:proofErr w:type="spellEnd"/>
      <w:r>
        <w:rPr>
          <w:rFonts w:ascii="Times New Roman" w:hAnsi="Times New Roman"/>
          <w:sz w:val="24"/>
          <w:szCs w:val="24"/>
        </w:rPr>
        <w:t xml:space="preserve"> </w:t>
      </w:r>
      <w:proofErr w:type="spellStart"/>
      <w:r>
        <w:rPr>
          <w:rFonts w:ascii="Times New Roman" w:hAnsi="Times New Roman"/>
          <w:sz w:val="24"/>
          <w:szCs w:val="24"/>
        </w:rPr>
        <w:t>Comisia</w:t>
      </w:r>
      <w:proofErr w:type="spellEnd"/>
      <w:r>
        <w:rPr>
          <w:rFonts w:ascii="Times New Roman" w:hAnsi="Times New Roman"/>
          <w:sz w:val="24"/>
          <w:szCs w:val="24"/>
        </w:rPr>
        <w:t xml:space="preserve"> </w:t>
      </w:r>
      <w:proofErr w:type="spellStart"/>
      <w:r>
        <w:rPr>
          <w:rFonts w:ascii="Times New Roman" w:hAnsi="Times New Roman"/>
          <w:sz w:val="24"/>
          <w:szCs w:val="24"/>
        </w:rPr>
        <w:t>Europeană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România</w:t>
      </w:r>
      <w:proofErr w:type="spellEnd"/>
      <w:r>
        <w:rPr>
          <w:rFonts w:ascii="Times New Roman" w:hAnsi="Times New Roman"/>
          <w:sz w:val="24"/>
          <w:szCs w:val="24"/>
        </w:rPr>
        <w:t xml:space="preserve">, </w:t>
      </w:r>
      <w:proofErr w:type="spellStart"/>
      <w:r>
        <w:rPr>
          <w:rFonts w:ascii="Times New Roman" w:hAnsi="Times New Roman"/>
          <w:sz w:val="24"/>
          <w:szCs w:val="24"/>
        </w:rPr>
        <w:t>semnat</w:t>
      </w:r>
      <w:proofErr w:type="spellEnd"/>
      <w:r>
        <w:rPr>
          <w:rFonts w:ascii="Times New Roman" w:hAnsi="Times New Roman"/>
          <w:sz w:val="24"/>
          <w:szCs w:val="24"/>
        </w:rPr>
        <w:t xml:space="preserve"> la </w:t>
      </w:r>
      <w:proofErr w:type="spellStart"/>
      <w:r>
        <w:rPr>
          <w:rFonts w:ascii="Times New Roman" w:hAnsi="Times New Roman"/>
          <w:sz w:val="24"/>
          <w:szCs w:val="24"/>
        </w:rPr>
        <w:t>București</w:t>
      </w:r>
      <w:proofErr w:type="spellEnd"/>
      <w:r>
        <w:rPr>
          <w:rFonts w:ascii="Times New Roman" w:hAnsi="Times New Roman"/>
          <w:sz w:val="24"/>
          <w:szCs w:val="24"/>
        </w:rPr>
        <w:t xml:space="preserve"> la 26 </w:t>
      </w:r>
      <w:proofErr w:type="spellStart"/>
      <w:r>
        <w:rPr>
          <w:rFonts w:ascii="Times New Roman" w:hAnsi="Times New Roman"/>
          <w:sz w:val="24"/>
          <w:szCs w:val="24"/>
        </w:rPr>
        <w:t>noiembrie</w:t>
      </w:r>
      <w:proofErr w:type="spellEnd"/>
      <w:r>
        <w:rPr>
          <w:rFonts w:ascii="Times New Roman" w:hAnsi="Times New Roman"/>
          <w:sz w:val="24"/>
          <w:szCs w:val="24"/>
        </w:rPr>
        <w:t xml:space="preserve"> 2021 </w:t>
      </w:r>
      <w:proofErr w:type="spellStart"/>
      <w:r>
        <w:rPr>
          <w:rFonts w:ascii="Times New Roman" w:hAnsi="Times New Roman"/>
          <w:sz w:val="24"/>
          <w:szCs w:val="24"/>
        </w:rPr>
        <w:t>și</w:t>
      </w:r>
      <w:proofErr w:type="spellEnd"/>
      <w:r>
        <w:rPr>
          <w:rFonts w:ascii="Times New Roman" w:hAnsi="Times New Roman"/>
          <w:sz w:val="24"/>
          <w:szCs w:val="24"/>
        </w:rPr>
        <w:t xml:space="preserve"> la </w:t>
      </w:r>
      <w:proofErr w:type="spellStart"/>
      <w:r>
        <w:rPr>
          <w:rFonts w:ascii="Times New Roman" w:hAnsi="Times New Roman"/>
          <w:sz w:val="24"/>
          <w:szCs w:val="24"/>
        </w:rPr>
        <w:t>Bruxelles</w:t>
      </w:r>
      <w:proofErr w:type="spellEnd"/>
      <w:r>
        <w:rPr>
          <w:rFonts w:ascii="Times New Roman" w:hAnsi="Times New Roman"/>
          <w:sz w:val="24"/>
          <w:szCs w:val="24"/>
        </w:rPr>
        <w:t xml:space="preserve"> la 15 </w:t>
      </w:r>
      <w:proofErr w:type="spellStart"/>
      <w:r>
        <w:rPr>
          <w:rFonts w:ascii="Times New Roman" w:hAnsi="Times New Roman"/>
          <w:sz w:val="24"/>
          <w:szCs w:val="24"/>
        </w:rPr>
        <w:t>decembrie</w:t>
      </w:r>
      <w:proofErr w:type="spellEnd"/>
      <w:r>
        <w:rPr>
          <w:rFonts w:ascii="Times New Roman" w:hAnsi="Times New Roman"/>
          <w:sz w:val="24"/>
          <w:szCs w:val="24"/>
        </w:rPr>
        <w:t xml:space="preserve"> 2021;</w:t>
      </w:r>
    </w:p>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color w:val="000000"/>
          <w:sz w:val="24"/>
          <w:szCs w:val="24"/>
        </w:rPr>
      </w:pPr>
      <w:proofErr w:type="spellStart"/>
      <w:r>
        <w:rPr>
          <w:rFonts w:ascii="Times New Roman" w:hAnsi="Times New Roman"/>
          <w:color w:val="000000"/>
          <w:sz w:val="24"/>
          <w:szCs w:val="24"/>
        </w:rPr>
        <w:t>Ordinului</w:t>
      </w:r>
      <w:proofErr w:type="spellEnd"/>
      <w:r>
        <w:rPr>
          <w:rFonts w:ascii="Times New Roman" w:hAnsi="Times New Roman"/>
          <w:color w:val="000000"/>
          <w:sz w:val="24"/>
          <w:szCs w:val="24"/>
        </w:rPr>
        <w:t xml:space="preserve"> MTI nr. 888 din 02.06.2022 </w:t>
      </w:r>
      <w:proofErr w:type="spellStart"/>
      <w:r>
        <w:rPr>
          <w:rFonts w:ascii="Times New Roman" w:hAnsi="Times New Roman"/>
          <w:color w:val="000000"/>
          <w:sz w:val="24"/>
          <w:szCs w:val="24"/>
        </w:rPr>
        <w:t>privind</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demararea</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procesului</w:t>
      </w:r>
      <w:proofErr w:type="spellEnd"/>
      <w:r>
        <w:rPr>
          <w:rFonts w:ascii="Times New Roman" w:hAnsi="Times New Roman"/>
          <w:color w:val="000000"/>
          <w:sz w:val="24"/>
          <w:szCs w:val="24"/>
        </w:rPr>
        <w:t xml:space="preserve"> de </w:t>
      </w:r>
      <w:proofErr w:type="spellStart"/>
      <w:r>
        <w:rPr>
          <w:rFonts w:ascii="Times New Roman" w:hAnsi="Times New Roman"/>
          <w:color w:val="000000"/>
          <w:sz w:val="24"/>
          <w:szCs w:val="24"/>
        </w:rPr>
        <w:t>contractare</w:t>
      </w:r>
      <w:proofErr w:type="spellEnd"/>
      <w:r>
        <w:rPr>
          <w:rFonts w:ascii="Times New Roman" w:hAnsi="Times New Roman"/>
          <w:color w:val="000000"/>
          <w:sz w:val="24"/>
          <w:szCs w:val="24"/>
        </w:rPr>
        <w:t xml:space="preserve"> a </w:t>
      </w:r>
      <w:proofErr w:type="spellStart"/>
      <w:r>
        <w:rPr>
          <w:rFonts w:ascii="Times New Roman" w:hAnsi="Times New Roman"/>
          <w:color w:val="000000"/>
          <w:sz w:val="24"/>
          <w:szCs w:val="24"/>
        </w:rPr>
        <w:t>proiectelor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finantate</w:t>
      </w:r>
      <w:proofErr w:type="spellEnd"/>
      <w:r>
        <w:rPr>
          <w:rFonts w:ascii="Times New Roman" w:hAnsi="Times New Roman"/>
          <w:color w:val="000000"/>
          <w:sz w:val="24"/>
          <w:szCs w:val="24"/>
        </w:rPr>
        <w:t xml:space="preserve"> in </w:t>
      </w:r>
      <w:proofErr w:type="spellStart"/>
      <w:r>
        <w:rPr>
          <w:rFonts w:ascii="Times New Roman" w:hAnsi="Times New Roman"/>
          <w:color w:val="000000"/>
          <w:sz w:val="24"/>
          <w:szCs w:val="24"/>
        </w:rPr>
        <w:t>cadrul</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Planului</w:t>
      </w:r>
      <w:proofErr w:type="spellEnd"/>
      <w:r>
        <w:rPr>
          <w:rFonts w:ascii="Times New Roman" w:hAnsi="Times New Roman"/>
          <w:color w:val="000000"/>
          <w:sz w:val="24"/>
          <w:szCs w:val="24"/>
        </w:rPr>
        <w:t xml:space="preserve"> National de </w:t>
      </w:r>
      <w:proofErr w:type="spellStart"/>
      <w:r>
        <w:rPr>
          <w:rFonts w:ascii="Times New Roman" w:hAnsi="Times New Roman"/>
          <w:color w:val="000000"/>
          <w:sz w:val="24"/>
          <w:szCs w:val="24"/>
        </w:rPr>
        <w:t>Redresare</w:t>
      </w:r>
      <w:proofErr w:type="spellEnd"/>
      <w:r>
        <w:rPr>
          <w:rFonts w:ascii="Times New Roman" w:hAnsi="Times New Roman"/>
          <w:color w:val="000000"/>
          <w:sz w:val="24"/>
          <w:szCs w:val="24"/>
        </w:rPr>
        <w:t xml:space="preserve"> si </w:t>
      </w:r>
      <w:proofErr w:type="spellStart"/>
      <w:r>
        <w:rPr>
          <w:rFonts w:ascii="Times New Roman" w:hAnsi="Times New Roman"/>
          <w:color w:val="000000"/>
          <w:sz w:val="24"/>
          <w:szCs w:val="24"/>
        </w:rPr>
        <w:t>Rezilienta</w:t>
      </w:r>
      <w:proofErr w:type="spellEnd"/>
      <w:r>
        <w:rPr>
          <w:rFonts w:ascii="Times New Roman" w:hAnsi="Times New Roman"/>
          <w:color w:val="000000"/>
          <w:sz w:val="24"/>
          <w:szCs w:val="24"/>
        </w:rPr>
        <w:t xml:space="preserve"> (P.N.R.R.) – </w:t>
      </w:r>
      <w:proofErr w:type="spellStart"/>
      <w:r>
        <w:rPr>
          <w:rFonts w:ascii="Times New Roman" w:hAnsi="Times New Roman"/>
          <w:color w:val="000000"/>
          <w:sz w:val="24"/>
          <w:szCs w:val="24"/>
        </w:rPr>
        <w:t>Componenta</w:t>
      </w:r>
      <w:proofErr w:type="spellEnd"/>
      <w:r>
        <w:rPr>
          <w:rFonts w:ascii="Times New Roman" w:hAnsi="Times New Roman"/>
          <w:color w:val="000000"/>
          <w:sz w:val="24"/>
          <w:szCs w:val="24"/>
        </w:rPr>
        <w:t xml:space="preserve"> 4 – Transport </w:t>
      </w:r>
      <w:proofErr w:type="spellStart"/>
      <w:r>
        <w:rPr>
          <w:rFonts w:ascii="Times New Roman" w:hAnsi="Times New Roman"/>
          <w:color w:val="000000"/>
          <w:sz w:val="24"/>
          <w:szCs w:val="24"/>
        </w:rPr>
        <w:t>Sustenabil</w:t>
      </w:r>
      <w:proofErr w:type="spellEnd"/>
      <w:r>
        <w:rPr>
          <w:rFonts w:ascii="Times New Roman" w:hAnsi="Times New Roman"/>
          <w:color w:val="000000"/>
          <w:sz w:val="24"/>
          <w:szCs w:val="24"/>
        </w:rPr>
        <w:t>;</w:t>
      </w:r>
    </w:p>
    <w:bookmarkEnd w:id="1"/>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sz w:val="24"/>
          <w:szCs w:val="24"/>
        </w:rPr>
      </w:pPr>
      <w:proofErr w:type="spellStart"/>
      <w:r>
        <w:rPr>
          <w:rFonts w:ascii="Times New Roman" w:hAnsi="Times New Roman"/>
          <w:sz w:val="24"/>
          <w:szCs w:val="24"/>
        </w:rPr>
        <w:t>Prevederilor</w:t>
      </w:r>
      <w:proofErr w:type="spellEnd"/>
      <w:r>
        <w:rPr>
          <w:rFonts w:ascii="Times New Roman" w:hAnsi="Times New Roman"/>
          <w:sz w:val="24"/>
          <w:szCs w:val="24"/>
        </w:rPr>
        <w:t xml:space="preserve"> art. 12 </w:t>
      </w:r>
      <w:proofErr w:type="spellStart"/>
      <w:r>
        <w:rPr>
          <w:rFonts w:ascii="Times New Roman" w:hAnsi="Times New Roman"/>
          <w:sz w:val="24"/>
          <w:szCs w:val="24"/>
        </w:rPr>
        <w:t>alin</w:t>
      </w:r>
      <w:proofErr w:type="spellEnd"/>
      <w:r>
        <w:rPr>
          <w:rFonts w:ascii="Times New Roman" w:hAnsi="Times New Roman"/>
          <w:sz w:val="24"/>
          <w:szCs w:val="24"/>
        </w:rPr>
        <w:t xml:space="preserve">. (2) din </w:t>
      </w:r>
      <w:proofErr w:type="spellStart"/>
      <w:r>
        <w:rPr>
          <w:rFonts w:ascii="Times New Roman" w:hAnsi="Times New Roman"/>
          <w:sz w:val="24"/>
          <w:szCs w:val="24"/>
        </w:rPr>
        <w:t>Acordul</w:t>
      </w:r>
      <w:proofErr w:type="spellEnd"/>
      <w:r>
        <w:rPr>
          <w:rFonts w:ascii="Times New Roman" w:hAnsi="Times New Roman"/>
          <w:sz w:val="24"/>
          <w:szCs w:val="24"/>
        </w:rPr>
        <w:t xml:space="preserve"> de </w:t>
      </w:r>
      <w:proofErr w:type="spellStart"/>
      <w:r>
        <w:rPr>
          <w:rFonts w:ascii="Times New Roman" w:hAnsi="Times New Roman"/>
          <w:sz w:val="24"/>
          <w:szCs w:val="24"/>
        </w:rPr>
        <w:t>parteneriat</w:t>
      </w:r>
      <w:proofErr w:type="spellEnd"/>
      <w:r>
        <w:rPr>
          <w:rFonts w:ascii="Times New Roman" w:hAnsi="Times New Roman"/>
          <w:sz w:val="24"/>
          <w:szCs w:val="24"/>
        </w:rPr>
        <w:t xml:space="preserve">, </w:t>
      </w:r>
      <w:proofErr w:type="spellStart"/>
      <w:r>
        <w:rPr>
          <w:rFonts w:ascii="Times New Roman" w:hAnsi="Times New Roman"/>
          <w:sz w:val="24"/>
          <w:szCs w:val="24"/>
        </w:rPr>
        <w:t>potrivit</w:t>
      </w:r>
      <w:proofErr w:type="spellEnd"/>
      <w:r>
        <w:rPr>
          <w:rFonts w:ascii="Times New Roman" w:hAnsi="Times New Roman"/>
          <w:sz w:val="24"/>
          <w:szCs w:val="24"/>
        </w:rPr>
        <w:t xml:space="preserve"> </w:t>
      </w:r>
      <w:proofErr w:type="spellStart"/>
      <w:r>
        <w:rPr>
          <w:rFonts w:ascii="Times New Roman" w:hAnsi="Times New Roman"/>
          <w:sz w:val="24"/>
          <w:szCs w:val="24"/>
        </w:rPr>
        <w:t>cărora</w:t>
      </w:r>
      <w:proofErr w:type="spellEnd"/>
      <w:r>
        <w:rPr>
          <w:rFonts w:ascii="Times New Roman" w:hAnsi="Times New Roman"/>
          <w:sz w:val="24"/>
          <w:szCs w:val="24"/>
        </w:rPr>
        <w:t xml:space="preserve"> </w:t>
      </w:r>
      <w:proofErr w:type="spellStart"/>
      <w:r>
        <w:rPr>
          <w:rFonts w:ascii="Times New Roman" w:hAnsi="Times New Roman"/>
          <w:sz w:val="24"/>
          <w:szCs w:val="24"/>
        </w:rPr>
        <w:t>modificarea</w:t>
      </w:r>
      <w:proofErr w:type="spellEnd"/>
      <w:r>
        <w:rPr>
          <w:rFonts w:ascii="Times New Roman" w:hAnsi="Times New Roman"/>
          <w:sz w:val="24"/>
          <w:szCs w:val="24"/>
        </w:rPr>
        <w:t xml:space="preserve"> </w:t>
      </w:r>
      <w:proofErr w:type="spellStart"/>
      <w:r>
        <w:rPr>
          <w:rFonts w:ascii="Times New Roman" w:hAnsi="Times New Roman"/>
          <w:sz w:val="24"/>
          <w:szCs w:val="24"/>
        </w:rPr>
        <w:t>anumitor</w:t>
      </w:r>
      <w:proofErr w:type="spellEnd"/>
      <w:r>
        <w:rPr>
          <w:rFonts w:ascii="Times New Roman" w:hAnsi="Times New Roman"/>
          <w:sz w:val="24"/>
          <w:szCs w:val="24"/>
        </w:rPr>
        <w:t xml:space="preserve"> </w:t>
      </w:r>
      <w:proofErr w:type="spellStart"/>
      <w:r>
        <w:rPr>
          <w:rFonts w:ascii="Times New Roman" w:hAnsi="Times New Roman"/>
          <w:sz w:val="24"/>
          <w:szCs w:val="24"/>
        </w:rPr>
        <w:t>clauze</w:t>
      </w:r>
      <w:proofErr w:type="spellEnd"/>
      <w:r>
        <w:rPr>
          <w:rFonts w:ascii="Times New Roman" w:hAnsi="Times New Roman"/>
          <w:sz w:val="24"/>
          <w:szCs w:val="24"/>
        </w:rPr>
        <w:t xml:space="preserve"> se </w:t>
      </w:r>
      <w:proofErr w:type="spellStart"/>
      <w:r>
        <w:rPr>
          <w:rFonts w:ascii="Times New Roman" w:hAnsi="Times New Roman"/>
          <w:sz w:val="24"/>
          <w:szCs w:val="24"/>
        </w:rPr>
        <w:t>va</w:t>
      </w:r>
      <w:proofErr w:type="spellEnd"/>
      <w:r>
        <w:rPr>
          <w:rFonts w:ascii="Times New Roman" w:hAnsi="Times New Roman"/>
          <w:sz w:val="24"/>
          <w:szCs w:val="24"/>
        </w:rPr>
        <w:t xml:space="preserve"> </w:t>
      </w:r>
      <w:proofErr w:type="spellStart"/>
      <w:r>
        <w:rPr>
          <w:rFonts w:ascii="Times New Roman" w:hAnsi="Times New Roman"/>
          <w:sz w:val="24"/>
          <w:szCs w:val="24"/>
        </w:rPr>
        <w:t>conveni</w:t>
      </w:r>
      <w:proofErr w:type="spellEnd"/>
      <w:r>
        <w:rPr>
          <w:rFonts w:ascii="Times New Roman" w:hAnsi="Times New Roman"/>
          <w:sz w:val="24"/>
          <w:szCs w:val="24"/>
        </w:rPr>
        <w:t xml:space="preserve"> </w:t>
      </w:r>
      <w:proofErr w:type="spellStart"/>
      <w:r>
        <w:rPr>
          <w:rFonts w:ascii="Times New Roman" w:hAnsi="Times New Roman"/>
          <w:sz w:val="24"/>
          <w:szCs w:val="24"/>
        </w:rPr>
        <w:t>prin</w:t>
      </w:r>
      <w:proofErr w:type="spellEnd"/>
      <w:r>
        <w:rPr>
          <w:rFonts w:ascii="Times New Roman" w:hAnsi="Times New Roman"/>
          <w:sz w:val="24"/>
          <w:szCs w:val="24"/>
        </w:rPr>
        <w:t xml:space="preserve"> act </w:t>
      </w:r>
      <w:proofErr w:type="spellStart"/>
      <w:r>
        <w:rPr>
          <w:rFonts w:ascii="Times New Roman" w:hAnsi="Times New Roman"/>
          <w:sz w:val="24"/>
          <w:szCs w:val="24"/>
        </w:rPr>
        <w:t>aditional</w:t>
      </w:r>
      <w:proofErr w:type="spellEnd"/>
      <w:r>
        <w:rPr>
          <w:rFonts w:ascii="Times New Roman" w:hAnsi="Times New Roman"/>
          <w:sz w:val="24"/>
          <w:szCs w:val="24"/>
        </w:rPr>
        <w:t>;</w:t>
      </w:r>
    </w:p>
    <w:p w:rsidR="00342065" w:rsidRDefault="00342065" w:rsidP="00342065">
      <w:pPr>
        <w:pStyle w:val="ListParagraph"/>
        <w:numPr>
          <w:ilvl w:val="0"/>
          <w:numId w:val="3"/>
        </w:numPr>
        <w:tabs>
          <w:tab w:val="num" w:pos="709"/>
        </w:tabs>
        <w:spacing w:after="160" w:line="276" w:lineRule="auto"/>
        <w:ind w:left="0" w:firstLine="425"/>
        <w:jc w:val="both"/>
        <w:rPr>
          <w:rFonts w:ascii="Times New Roman" w:hAnsi="Times New Roman"/>
          <w:sz w:val="24"/>
          <w:szCs w:val="24"/>
        </w:rPr>
      </w:pPr>
      <w:proofErr w:type="spellStart"/>
      <w:r>
        <w:rPr>
          <w:rFonts w:ascii="Times New Roman" w:hAnsi="Times New Roman"/>
          <w:sz w:val="24"/>
          <w:szCs w:val="24"/>
        </w:rPr>
        <w:t>Hotărârea</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w:t>
      </w:r>
      <w:proofErr w:type="spellStart"/>
      <w:r>
        <w:rPr>
          <w:rFonts w:ascii="Times New Roman" w:hAnsi="Times New Roman"/>
          <w:sz w:val="24"/>
          <w:szCs w:val="24"/>
        </w:rPr>
        <w:t>Judetean</w:t>
      </w:r>
      <w:proofErr w:type="spellEnd"/>
      <w:r>
        <w:rPr>
          <w:rFonts w:ascii="Times New Roman" w:hAnsi="Times New Roman"/>
          <w:sz w:val="24"/>
          <w:szCs w:val="24"/>
        </w:rPr>
        <w:t xml:space="preserve"> </w:t>
      </w:r>
      <w:proofErr w:type="spellStart"/>
      <w:r>
        <w:rPr>
          <w:rFonts w:ascii="Times New Roman" w:hAnsi="Times New Roman"/>
          <w:sz w:val="24"/>
          <w:szCs w:val="24"/>
        </w:rPr>
        <w:t>Maramures</w:t>
      </w:r>
      <w:proofErr w:type="spellEnd"/>
      <w:r>
        <w:rPr>
          <w:rFonts w:ascii="Times New Roman" w:hAnsi="Times New Roman"/>
          <w:sz w:val="24"/>
          <w:szCs w:val="24"/>
        </w:rPr>
        <w:t xml:space="preserve"> nr. … din ……….2024;</w:t>
      </w:r>
    </w:p>
    <w:p w:rsidR="00342065" w:rsidRDefault="00342065" w:rsidP="00342065">
      <w:pPr>
        <w:pStyle w:val="ListParagraph"/>
        <w:numPr>
          <w:ilvl w:val="0"/>
          <w:numId w:val="3"/>
        </w:numPr>
        <w:tabs>
          <w:tab w:val="num" w:pos="709"/>
        </w:tabs>
        <w:spacing w:line="276" w:lineRule="auto"/>
        <w:ind w:left="0" w:firstLine="425"/>
        <w:jc w:val="both"/>
        <w:rPr>
          <w:rFonts w:ascii="Times New Roman" w:hAnsi="Times New Roman"/>
          <w:sz w:val="24"/>
          <w:szCs w:val="24"/>
        </w:rPr>
      </w:pPr>
      <w:proofErr w:type="spellStart"/>
      <w:r>
        <w:rPr>
          <w:rFonts w:ascii="Times New Roman" w:hAnsi="Times New Roman"/>
          <w:sz w:val="24"/>
          <w:szCs w:val="24"/>
        </w:rPr>
        <w:t>Hotărârii</w:t>
      </w:r>
      <w:proofErr w:type="spellEnd"/>
      <w:r>
        <w:rPr>
          <w:rFonts w:ascii="Times New Roman" w:hAnsi="Times New Roman"/>
          <w:sz w:val="24"/>
          <w:szCs w:val="24"/>
        </w:rPr>
        <w:t xml:space="preserve"> </w:t>
      </w:r>
      <w:proofErr w:type="spellStart"/>
      <w:r>
        <w:rPr>
          <w:rFonts w:ascii="Times New Roman" w:hAnsi="Times New Roman"/>
          <w:sz w:val="24"/>
          <w:szCs w:val="24"/>
        </w:rPr>
        <w:t>Consiliului</w:t>
      </w:r>
      <w:proofErr w:type="spellEnd"/>
      <w:r>
        <w:rPr>
          <w:rFonts w:ascii="Times New Roman" w:hAnsi="Times New Roman"/>
          <w:sz w:val="24"/>
          <w:szCs w:val="24"/>
        </w:rPr>
        <w:t xml:space="preserve"> Local al </w:t>
      </w:r>
      <w:proofErr w:type="spellStart"/>
      <w:r>
        <w:rPr>
          <w:rFonts w:ascii="Times New Roman" w:hAnsi="Times New Roman"/>
          <w:sz w:val="24"/>
          <w:szCs w:val="24"/>
        </w:rPr>
        <w:t>Municipiului</w:t>
      </w:r>
      <w:proofErr w:type="spellEnd"/>
      <w:r>
        <w:rPr>
          <w:rFonts w:ascii="Times New Roman" w:hAnsi="Times New Roman"/>
          <w:sz w:val="24"/>
          <w:szCs w:val="24"/>
        </w:rPr>
        <w:t xml:space="preserve"> Baia Mare nr. …… din 2024.</w:t>
      </w:r>
    </w:p>
    <w:p w:rsidR="00342065" w:rsidRDefault="00342065" w:rsidP="00342065">
      <w:pPr>
        <w:shd w:val="clear" w:color="auto" w:fill="FFFFFF"/>
        <w:rPr>
          <w:rFonts w:ascii="Times New Roman" w:hAnsi="Times New Roman"/>
          <w:sz w:val="16"/>
          <w:szCs w:val="16"/>
        </w:rPr>
      </w:pPr>
    </w:p>
    <w:p w:rsidR="00342065" w:rsidRDefault="00342065" w:rsidP="00342065">
      <w:pPr>
        <w:spacing w:line="276" w:lineRule="auto"/>
        <w:ind w:firstLine="720"/>
        <w:jc w:val="both"/>
        <w:rPr>
          <w:rFonts w:ascii="Times New Roman" w:hAnsi="Times New Roman"/>
          <w:b/>
          <w:sz w:val="24"/>
          <w:szCs w:val="24"/>
        </w:rPr>
      </w:pPr>
      <w:r>
        <w:rPr>
          <w:rFonts w:ascii="Times New Roman" w:hAnsi="Times New Roman"/>
          <w:b/>
          <w:sz w:val="24"/>
          <w:szCs w:val="24"/>
        </w:rPr>
        <w:t>În scopul:</w:t>
      </w:r>
    </w:p>
    <w:p w:rsidR="00342065" w:rsidRDefault="00342065" w:rsidP="00342065">
      <w:pPr>
        <w:spacing w:line="276" w:lineRule="auto"/>
        <w:ind w:firstLine="720"/>
        <w:jc w:val="both"/>
        <w:rPr>
          <w:rFonts w:ascii="Times New Roman" w:hAnsi="Times New Roman"/>
          <w:b/>
          <w:sz w:val="12"/>
          <w:szCs w:val="12"/>
        </w:rPr>
      </w:pPr>
    </w:p>
    <w:p w:rsidR="00342065" w:rsidRDefault="00342065" w:rsidP="00342065">
      <w:pPr>
        <w:pStyle w:val="ListParagraph"/>
        <w:numPr>
          <w:ilvl w:val="0"/>
          <w:numId w:val="3"/>
        </w:numPr>
        <w:tabs>
          <w:tab w:val="num" w:pos="709"/>
        </w:tabs>
        <w:spacing w:line="360" w:lineRule="auto"/>
        <w:ind w:left="0" w:firstLine="425"/>
        <w:jc w:val="both"/>
        <w:rPr>
          <w:rFonts w:ascii="Times New Roman" w:hAnsi="Times New Roman"/>
          <w:sz w:val="24"/>
          <w:szCs w:val="24"/>
        </w:rPr>
      </w:pPr>
      <w:proofErr w:type="spellStart"/>
      <w:r>
        <w:rPr>
          <w:rFonts w:ascii="Times New Roman" w:hAnsi="Times New Roman"/>
          <w:sz w:val="24"/>
          <w:szCs w:val="24"/>
        </w:rPr>
        <w:t>Asigurarii</w:t>
      </w:r>
      <w:proofErr w:type="spellEnd"/>
      <w:r>
        <w:rPr>
          <w:rFonts w:ascii="Times New Roman" w:hAnsi="Times New Roman"/>
          <w:sz w:val="24"/>
          <w:szCs w:val="24"/>
        </w:rPr>
        <w:t xml:space="preserve"> </w:t>
      </w:r>
      <w:proofErr w:type="spellStart"/>
      <w:r>
        <w:rPr>
          <w:rFonts w:ascii="Times New Roman" w:hAnsi="Times New Roman"/>
          <w:sz w:val="24"/>
          <w:szCs w:val="24"/>
        </w:rPr>
        <w:t>cadrului</w:t>
      </w:r>
      <w:proofErr w:type="spellEnd"/>
      <w:r>
        <w:rPr>
          <w:rFonts w:ascii="Times New Roman" w:hAnsi="Times New Roman"/>
          <w:sz w:val="24"/>
          <w:szCs w:val="24"/>
        </w:rPr>
        <w:t xml:space="preserve"> de </w:t>
      </w:r>
      <w:proofErr w:type="spellStart"/>
      <w:r>
        <w:rPr>
          <w:rFonts w:ascii="Times New Roman" w:hAnsi="Times New Roman"/>
          <w:sz w:val="24"/>
          <w:szCs w:val="24"/>
        </w:rPr>
        <w:t>reglementare</w:t>
      </w:r>
      <w:proofErr w:type="spellEnd"/>
      <w:r>
        <w:rPr>
          <w:rFonts w:ascii="Times New Roman" w:hAnsi="Times New Roman"/>
          <w:sz w:val="24"/>
          <w:szCs w:val="24"/>
        </w:rPr>
        <w:t xml:space="preserve"> a </w:t>
      </w:r>
      <w:proofErr w:type="spellStart"/>
      <w:r>
        <w:rPr>
          <w:rFonts w:ascii="Times New Roman" w:hAnsi="Times New Roman"/>
          <w:sz w:val="24"/>
          <w:szCs w:val="24"/>
        </w:rPr>
        <w:t>relațiilor</w:t>
      </w:r>
      <w:proofErr w:type="spellEnd"/>
      <w:r>
        <w:rPr>
          <w:rFonts w:ascii="Times New Roman" w:hAnsi="Times New Roman"/>
          <w:sz w:val="24"/>
          <w:szCs w:val="24"/>
        </w:rPr>
        <w:t xml:space="preserve"> </w:t>
      </w:r>
      <w:proofErr w:type="spellStart"/>
      <w:r>
        <w:rPr>
          <w:rFonts w:ascii="Times New Roman" w:hAnsi="Times New Roman"/>
          <w:sz w:val="24"/>
          <w:szCs w:val="24"/>
        </w:rPr>
        <w:t>născute</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baza</w:t>
      </w:r>
      <w:proofErr w:type="spellEnd"/>
      <w:r>
        <w:rPr>
          <w:rFonts w:ascii="Times New Roman" w:hAnsi="Times New Roman"/>
          <w:sz w:val="24"/>
          <w:szCs w:val="24"/>
        </w:rPr>
        <w:t xml:space="preserve"> </w:t>
      </w:r>
      <w:proofErr w:type="spellStart"/>
      <w:r>
        <w:rPr>
          <w:rFonts w:ascii="Times New Roman" w:hAnsi="Times New Roman"/>
          <w:sz w:val="24"/>
          <w:szCs w:val="24"/>
        </w:rPr>
        <w:t>prezentului</w:t>
      </w:r>
      <w:proofErr w:type="spellEnd"/>
      <w:r>
        <w:rPr>
          <w:rFonts w:ascii="Times New Roman" w:hAnsi="Times New Roman"/>
          <w:sz w:val="24"/>
          <w:szCs w:val="24"/>
        </w:rPr>
        <w:t xml:space="preserve"> </w:t>
      </w:r>
      <w:proofErr w:type="spellStart"/>
      <w:r>
        <w:rPr>
          <w:rFonts w:ascii="Times New Roman" w:hAnsi="Times New Roman"/>
          <w:sz w:val="24"/>
          <w:szCs w:val="24"/>
        </w:rPr>
        <w:t>parteneriat</w:t>
      </w:r>
      <w:proofErr w:type="spellEnd"/>
      <w:r>
        <w:rPr>
          <w:rFonts w:ascii="Times New Roman" w:hAnsi="Times New Roman"/>
          <w:sz w:val="24"/>
          <w:szCs w:val="24"/>
        </w:rPr>
        <w:t xml:space="preserve">, </w:t>
      </w:r>
      <w:proofErr w:type="spellStart"/>
      <w:r>
        <w:rPr>
          <w:rFonts w:ascii="Times New Roman" w:hAnsi="Times New Roman"/>
          <w:sz w:val="24"/>
          <w:szCs w:val="24"/>
        </w:rPr>
        <w:t>între</w:t>
      </w:r>
      <w:proofErr w:type="spellEnd"/>
      <w:r>
        <w:rPr>
          <w:rFonts w:ascii="Times New Roman" w:hAnsi="Times New Roman"/>
          <w:sz w:val="24"/>
          <w:szCs w:val="24"/>
        </w:rPr>
        <w:t xml:space="preserve"> </w:t>
      </w:r>
      <w:proofErr w:type="spellStart"/>
      <w:r>
        <w:rPr>
          <w:rFonts w:ascii="Times New Roman" w:hAnsi="Times New Roman"/>
          <w:sz w:val="24"/>
          <w:szCs w:val="24"/>
        </w:rPr>
        <w:t>părțile</w:t>
      </w:r>
      <w:proofErr w:type="spellEnd"/>
      <w:r>
        <w:rPr>
          <w:rFonts w:ascii="Times New Roman" w:hAnsi="Times New Roman"/>
          <w:sz w:val="24"/>
          <w:szCs w:val="24"/>
        </w:rPr>
        <w:t xml:space="preserve"> </w:t>
      </w:r>
      <w:proofErr w:type="spellStart"/>
      <w:r>
        <w:rPr>
          <w:rFonts w:ascii="Times New Roman" w:hAnsi="Times New Roman"/>
          <w:sz w:val="24"/>
          <w:szCs w:val="24"/>
        </w:rPr>
        <w:t>denumite</w:t>
      </w:r>
      <w:proofErr w:type="spellEnd"/>
      <w:r>
        <w:rPr>
          <w:rFonts w:ascii="Times New Roman" w:hAnsi="Times New Roman"/>
          <w:sz w:val="24"/>
          <w:szCs w:val="24"/>
        </w:rPr>
        <w:t xml:space="preserve"> </w:t>
      </w:r>
      <w:proofErr w:type="spellStart"/>
      <w:r>
        <w:rPr>
          <w:rFonts w:ascii="Times New Roman" w:hAnsi="Times New Roman"/>
          <w:sz w:val="24"/>
          <w:szCs w:val="24"/>
        </w:rPr>
        <w:t>impreuna</w:t>
      </w:r>
      <w:proofErr w:type="spellEnd"/>
      <w:r>
        <w:rPr>
          <w:rFonts w:ascii="Times New Roman" w:hAnsi="Times New Roman"/>
          <w:sz w:val="24"/>
          <w:szCs w:val="24"/>
        </w:rPr>
        <w:t xml:space="preserve"> </w:t>
      </w:r>
      <w:proofErr w:type="spellStart"/>
      <w:r>
        <w:rPr>
          <w:rFonts w:ascii="Times New Roman" w:hAnsi="Times New Roman"/>
          <w:b/>
          <w:i/>
          <w:sz w:val="24"/>
          <w:szCs w:val="24"/>
        </w:rPr>
        <w:t>Partener</w:t>
      </w:r>
      <w:proofErr w:type="spellEnd"/>
      <w:r>
        <w:rPr>
          <w:rFonts w:ascii="Times New Roman" w:hAnsi="Times New Roman"/>
          <w:b/>
          <w:i/>
          <w:sz w:val="24"/>
          <w:szCs w:val="24"/>
        </w:rPr>
        <w:t xml:space="preserve"> 2, </w:t>
      </w:r>
      <w:proofErr w:type="spellStart"/>
      <w:r>
        <w:rPr>
          <w:rFonts w:ascii="Times New Roman" w:hAnsi="Times New Roman"/>
          <w:b/>
          <w:i/>
          <w:sz w:val="24"/>
          <w:szCs w:val="24"/>
        </w:rPr>
        <w:t>avand</w:t>
      </w:r>
      <w:proofErr w:type="spellEnd"/>
      <w:r>
        <w:rPr>
          <w:rFonts w:ascii="Times New Roman" w:hAnsi="Times New Roman"/>
          <w:b/>
          <w:i/>
          <w:sz w:val="24"/>
          <w:szCs w:val="24"/>
        </w:rPr>
        <w:t xml:space="preserve"> </w:t>
      </w:r>
      <w:proofErr w:type="spellStart"/>
      <w:r>
        <w:rPr>
          <w:rFonts w:ascii="Times New Roman" w:hAnsi="Times New Roman"/>
          <w:b/>
          <w:i/>
          <w:sz w:val="24"/>
          <w:szCs w:val="24"/>
        </w:rPr>
        <w:t>calitatea</w:t>
      </w:r>
      <w:proofErr w:type="spellEnd"/>
      <w:r>
        <w:rPr>
          <w:rFonts w:ascii="Times New Roman" w:hAnsi="Times New Roman"/>
          <w:b/>
          <w:i/>
          <w:sz w:val="24"/>
          <w:szCs w:val="24"/>
        </w:rPr>
        <w:t xml:space="preserve"> de </w:t>
      </w:r>
      <w:proofErr w:type="spellStart"/>
      <w:r>
        <w:rPr>
          <w:rFonts w:ascii="Times New Roman" w:hAnsi="Times New Roman"/>
          <w:b/>
          <w:i/>
          <w:sz w:val="24"/>
          <w:szCs w:val="24"/>
        </w:rPr>
        <w:t>Implementator</w:t>
      </w:r>
      <w:proofErr w:type="spellEnd"/>
      <w:r>
        <w:rPr>
          <w:rFonts w:ascii="Times New Roman" w:hAnsi="Times New Roman"/>
          <w:sz w:val="24"/>
          <w:szCs w:val="24"/>
        </w:rPr>
        <w:t xml:space="preserve">, </w:t>
      </w:r>
      <w:proofErr w:type="spellStart"/>
      <w:r>
        <w:rPr>
          <w:rFonts w:ascii="Times New Roman" w:hAnsi="Times New Roman"/>
          <w:sz w:val="24"/>
          <w:szCs w:val="24"/>
        </w:rPr>
        <w:t>respectiv</w:t>
      </w:r>
      <w:proofErr w:type="spellEnd"/>
      <w:r>
        <w:rPr>
          <w:rFonts w:ascii="Times New Roman" w:hAnsi="Times New Roman"/>
          <w:sz w:val="24"/>
          <w:szCs w:val="24"/>
        </w:rPr>
        <w:t xml:space="preserve"> </w:t>
      </w:r>
      <w:proofErr w:type="spellStart"/>
      <w:r>
        <w:rPr>
          <w:rFonts w:ascii="Times New Roman" w:hAnsi="Times New Roman"/>
          <w:i/>
          <w:sz w:val="24"/>
          <w:szCs w:val="24"/>
        </w:rPr>
        <w:t>Judetul</w:t>
      </w:r>
      <w:proofErr w:type="spellEnd"/>
      <w:r>
        <w:rPr>
          <w:rFonts w:ascii="Times New Roman" w:hAnsi="Times New Roman"/>
          <w:i/>
          <w:sz w:val="24"/>
          <w:szCs w:val="24"/>
        </w:rPr>
        <w:t xml:space="preserve"> </w:t>
      </w:r>
      <w:proofErr w:type="spellStart"/>
      <w:r>
        <w:rPr>
          <w:rFonts w:ascii="Times New Roman" w:hAnsi="Times New Roman"/>
          <w:i/>
          <w:sz w:val="24"/>
          <w:szCs w:val="24"/>
        </w:rPr>
        <w:t>Maramures</w:t>
      </w:r>
      <w:proofErr w:type="spellEnd"/>
      <w:r>
        <w:rPr>
          <w:rFonts w:ascii="Times New Roman" w:hAnsi="Times New Roman"/>
          <w:i/>
          <w:sz w:val="24"/>
          <w:szCs w:val="24"/>
        </w:rPr>
        <w:t xml:space="preserve">, </w:t>
      </w:r>
      <w:proofErr w:type="spellStart"/>
      <w:r>
        <w:rPr>
          <w:rFonts w:ascii="Times New Roman" w:hAnsi="Times New Roman"/>
          <w:i/>
          <w:sz w:val="24"/>
          <w:szCs w:val="24"/>
        </w:rPr>
        <w:t>prin</w:t>
      </w:r>
      <w:proofErr w:type="spellEnd"/>
      <w:r>
        <w:rPr>
          <w:rFonts w:ascii="Times New Roman" w:hAnsi="Times New Roman"/>
          <w:i/>
          <w:sz w:val="24"/>
          <w:szCs w:val="24"/>
        </w:rPr>
        <w:t xml:space="preserve"> </w:t>
      </w:r>
      <w:proofErr w:type="spellStart"/>
      <w:r>
        <w:rPr>
          <w:rFonts w:ascii="Times New Roman" w:hAnsi="Times New Roman"/>
          <w:i/>
          <w:sz w:val="24"/>
          <w:szCs w:val="24"/>
        </w:rPr>
        <w:t>Consiliul</w:t>
      </w:r>
      <w:proofErr w:type="spellEnd"/>
      <w:r>
        <w:rPr>
          <w:rFonts w:ascii="Times New Roman" w:hAnsi="Times New Roman"/>
          <w:i/>
          <w:sz w:val="24"/>
          <w:szCs w:val="24"/>
        </w:rPr>
        <w:t xml:space="preserve"> </w:t>
      </w:r>
      <w:proofErr w:type="spellStart"/>
      <w:r>
        <w:rPr>
          <w:rFonts w:ascii="Times New Roman" w:hAnsi="Times New Roman"/>
          <w:i/>
          <w:sz w:val="24"/>
          <w:szCs w:val="24"/>
        </w:rPr>
        <w:t>Judetean</w:t>
      </w:r>
      <w:proofErr w:type="spellEnd"/>
      <w:r>
        <w:rPr>
          <w:rFonts w:ascii="Times New Roman" w:hAnsi="Times New Roman"/>
          <w:i/>
          <w:sz w:val="24"/>
          <w:szCs w:val="24"/>
        </w:rPr>
        <w:t xml:space="preserve"> </w:t>
      </w:r>
      <w:proofErr w:type="spellStart"/>
      <w:r>
        <w:rPr>
          <w:rFonts w:ascii="Times New Roman" w:hAnsi="Times New Roman"/>
          <w:i/>
          <w:sz w:val="24"/>
          <w:szCs w:val="24"/>
        </w:rPr>
        <w:t>Maramures</w:t>
      </w:r>
      <w:proofErr w:type="spellEnd"/>
      <w:r>
        <w:rPr>
          <w:rFonts w:ascii="Times New Roman" w:hAnsi="Times New Roman"/>
          <w:sz w:val="24"/>
          <w:szCs w:val="24"/>
        </w:rPr>
        <w:t xml:space="preserve"> </w:t>
      </w:r>
      <w:proofErr w:type="spellStart"/>
      <w:r>
        <w:rPr>
          <w:rFonts w:ascii="Times New Roman" w:hAnsi="Times New Roman"/>
          <w:sz w:val="24"/>
          <w:szCs w:val="24"/>
        </w:rPr>
        <w:t>precum</w:t>
      </w:r>
      <w:proofErr w:type="spellEnd"/>
      <w:r>
        <w:rPr>
          <w:rFonts w:ascii="Times New Roman" w:hAnsi="Times New Roman"/>
          <w:sz w:val="24"/>
          <w:szCs w:val="24"/>
        </w:rPr>
        <w:t xml:space="preserve"> si </w:t>
      </w:r>
      <w:r>
        <w:rPr>
          <w:rFonts w:ascii="Times New Roman" w:hAnsi="Times New Roman"/>
          <w:i/>
          <w:sz w:val="24"/>
          <w:szCs w:val="24"/>
        </w:rPr>
        <w:t xml:space="preserve">U.A.T. </w:t>
      </w:r>
      <w:proofErr w:type="spellStart"/>
      <w:r>
        <w:rPr>
          <w:rFonts w:ascii="Times New Roman" w:hAnsi="Times New Roman"/>
          <w:i/>
          <w:sz w:val="24"/>
          <w:szCs w:val="24"/>
        </w:rPr>
        <w:t>Municipiul</w:t>
      </w:r>
      <w:proofErr w:type="spellEnd"/>
      <w:r>
        <w:rPr>
          <w:rFonts w:ascii="Times New Roman" w:hAnsi="Times New Roman"/>
          <w:i/>
          <w:sz w:val="24"/>
          <w:szCs w:val="24"/>
        </w:rPr>
        <w:t xml:space="preserve"> Baia Mare, </w:t>
      </w:r>
      <w:proofErr w:type="spellStart"/>
      <w:r>
        <w:rPr>
          <w:rFonts w:ascii="Times New Roman" w:hAnsi="Times New Roman"/>
          <w:i/>
          <w:sz w:val="24"/>
          <w:szCs w:val="24"/>
        </w:rPr>
        <w:t>judetul</w:t>
      </w:r>
      <w:proofErr w:type="spellEnd"/>
      <w:r>
        <w:rPr>
          <w:rFonts w:ascii="Times New Roman" w:hAnsi="Times New Roman"/>
          <w:i/>
          <w:sz w:val="24"/>
          <w:szCs w:val="24"/>
        </w:rPr>
        <w:t xml:space="preserve"> </w:t>
      </w:r>
      <w:proofErr w:type="spellStart"/>
      <w:r>
        <w:rPr>
          <w:rFonts w:ascii="Times New Roman" w:hAnsi="Times New Roman"/>
          <w:i/>
          <w:sz w:val="24"/>
          <w:szCs w:val="24"/>
        </w:rPr>
        <w:t>Maramures</w:t>
      </w:r>
      <w:proofErr w:type="spellEnd"/>
      <w:r>
        <w:rPr>
          <w:rFonts w:ascii="Times New Roman" w:hAnsi="Times New Roman"/>
          <w:sz w:val="24"/>
          <w:szCs w:val="24"/>
        </w:rPr>
        <w:t xml:space="preserve">, in </w:t>
      </w:r>
      <w:proofErr w:type="spellStart"/>
      <w:r>
        <w:rPr>
          <w:rFonts w:ascii="Times New Roman" w:hAnsi="Times New Roman"/>
          <w:sz w:val="24"/>
          <w:szCs w:val="24"/>
        </w:rPr>
        <w:t>scopul</w:t>
      </w:r>
      <w:proofErr w:type="spellEnd"/>
      <w:r>
        <w:rPr>
          <w:rFonts w:ascii="Times New Roman" w:hAnsi="Times New Roman"/>
          <w:sz w:val="24"/>
          <w:szCs w:val="24"/>
        </w:rPr>
        <w:t xml:space="preserve"> </w:t>
      </w:r>
      <w:proofErr w:type="spellStart"/>
      <w:r>
        <w:rPr>
          <w:rFonts w:ascii="Times New Roman" w:hAnsi="Times New Roman"/>
          <w:sz w:val="24"/>
          <w:szCs w:val="24"/>
        </w:rPr>
        <w:t>realizarii</w:t>
      </w:r>
      <w:proofErr w:type="spellEnd"/>
      <w:r>
        <w:rPr>
          <w:rFonts w:ascii="Times New Roman" w:hAnsi="Times New Roman"/>
          <w:sz w:val="24"/>
          <w:szCs w:val="24"/>
        </w:rPr>
        <w:t xml:space="preserve"> in </w:t>
      </w:r>
      <w:proofErr w:type="spellStart"/>
      <w:r>
        <w:rPr>
          <w:rFonts w:ascii="Times New Roman" w:hAnsi="Times New Roman"/>
          <w:sz w:val="24"/>
          <w:szCs w:val="24"/>
        </w:rPr>
        <w:t>comun</w:t>
      </w:r>
      <w:proofErr w:type="spellEnd"/>
      <w:r>
        <w:rPr>
          <w:rFonts w:ascii="Times New Roman" w:hAnsi="Times New Roman"/>
          <w:sz w:val="24"/>
          <w:szCs w:val="24"/>
        </w:rPr>
        <w:t xml:space="preserve"> a </w:t>
      </w:r>
      <w:proofErr w:type="spellStart"/>
      <w:r>
        <w:rPr>
          <w:rFonts w:ascii="Times New Roman" w:hAnsi="Times New Roman"/>
          <w:sz w:val="24"/>
          <w:szCs w:val="24"/>
        </w:rPr>
        <w:t>obiectivului</w:t>
      </w:r>
      <w:proofErr w:type="spellEnd"/>
      <w:r>
        <w:rPr>
          <w:rFonts w:ascii="Times New Roman" w:hAnsi="Times New Roman"/>
          <w:sz w:val="24"/>
          <w:szCs w:val="24"/>
        </w:rPr>
        <w:t xml:space="preserve"> de </w:t>
      </w:r>
      <w:proofErr w:type="spellStart"/>
      <w:r>
        <w:rPr>
          <w:rFonts w:ascii="Times New Roman" w:hAnsi="Times New Roman"/>
          <w:sz w:val="24"/>
          <w:szCs w:val="24"/>
        </w:rPr>
        <w:t>investitii</w:t>
      </w:r>
      <w:proofErr w:type="spellEnd"/>
      <w:r>
        <w:rPr>
          <w:rFonts w:ascii="Times New Roman" w:hAnsi="Times New Roman"/>
          <w:sz w:val="24"/>
          <w:szCs w:val="24"/>
        </w:rPr>
        <w:t xml:space="preserve"> “</w:t>
      </w:r>
      <w:proofErr w:type="spellStart"/>
      <w:r>
        <w:rPr>
          <w:rFonts w:ascii="Times New Roman" w:hAnsi="Times New Roman"/>
          <w:sz w:val="24"/>
          <w:szCs w:val="24"/>
        </w:rPr>
        <w:t>Pasaj</w:t>
      </w:r>
      <w:proofErr w:type="spellEnd"/>
      <w:r>
        <w:rPr>
          <w:rFonts w:ascii="Times New Roman" w:hAnsi="Times New Roman"/>
          <w:sz w:val="24"/>
          <w:szCs w:val="24"/>
        </w:rPr>
        <w:t xml:space="preserve"> </w:t>
      </w:r>
      <w:proofErr w:type="spellStart"/>
      <w:r>
        <w:rPr>
          <w:rFonts w:ascii="Times New Roman" w:hAnsi="Times New Roman"/>
          <w:sz w:val="24"/>
          <w:szCs w:val="24"/>
        </w:rPr>
        <w:t>Clubul</w:t>
      </w:r>
      <w:proofErr w:type="spellEnd"/>
      <w:r>
        <w:rPr>
          <w:rFonts w:ascii="Times New Roman" w:hAnsi="Times New Roman"/>
          <w:sz w:val="24"/>
          <w:szCs w:val="24"/>
        </w:rPr>
        <w:t xml:space="preserve"> </w:t>
      </w:r>
      <w:proofErr w:type="spellStart"/>
      <w:r>
        <w:rPr>
          <w:rFonts w:ascii="Times New Roman" w:hAnsi="Times New Roman"/>
          <w:sz w:val="24"/>
          <w:szCs w:val="24"/>
        </w:rPr>
        <w:t>Văcarilor</w:t>
      </w:r>
      <w:proofErr w:type="spellEnd"/>
      <w:r>
        <w:rPr>
          <w:rFonts w:ascii="Times New Roman" w:hAnsi="Times New Roman"/>
          <w:sz w:val="24"/>
          <w:szCs w:val="24"/>
        </w:rPr>
        <w:t xml:space="preserve"> (Baia Mare — </w:t>
      </w:r>
      <w:proofErr w:type="spellStart"/>
      <w:r>
        <w:rPr>
          <w:rFonts w:ascii="Times New Roman" w:hAnsi="Times New Roman"/>
          <w:sz w:val="24"/>
          <w:szCs w:val="24"/>
        </w:rPr>
        <w:t>Recea</w:t>
      </w:r>
      <w:proofErr w:type="spellEnd"/>
      <w:r>
        <w:rPr>
          <w:rFonts w:ascii="Times New Roman" w:hAnsi="Times New Roman"/>
          <w:sz w:val="24"/>
          <w:szCs w:val="24"/>
        </w:rPr>
        <w:t>)”.</w:t>
      </w:r>
    </w:p>
    <w:p w:rsidR="00342065" w:rsidRDefault="00342065" w:rsidP="00342065">
      <w:pPr>
        <w:spacing w:line="240" w:lineRule="auto"/>
        <w:ind w:firstLine="720"/>
        <w:jc w:val="both"/>
        <w:rPr>
          <w:rFonts w:ascii="Times New Roman" w:hAnsi="Times New Roman"/>
          <w:b/>
          <w:i/>
          <w:sz w:val="12"/>
          <w:szCs w:val="12"/>
        </w:rPr>
      </w:pPr>
    </w:p>
    <w:p w:rsidR="00342065" w:rsidRDefault="00342065" w:rsidP="00342065">
      <w:pPr>
        <w:spacing w:line="276" w:lineRule="auto"/>
        <w:ind w:firstLine="720"/>
        <w:jc w:val="both"/>
        <w:rPr>
          <w:rFonts w:ascii="Times New Roman" w:hAnsi="Times New Roman"/>
          <w:b/>
          <w:i/>
          <w:sz w:val="24"/>
          <w:szCs w:val="24"/>
        </w:rPr>
      </w:pPr>
      <w:r>
        <w:rPr>
          <w:rFonts w:ascii="Times New Roman" w:hAnsi="Times New Roman"/>
          <w:b/>
          <w:i/>
          <w:sz w:val="24"/>
          <w:szCs w:val="24"/>
        </w:rPr>
        <w:t>Părțile semnatare convin încheierea prezentului Act Adițional, prin care hotărăsc modificarea si completarea Acordului de parteneriat, dupa cum urmeaza:</w:t>
      </w:r>
    </w:p>
    <w:p w:rsidR="00342065" w:rsidRDefault="00342065" w:rsidP="00342065">
      <w:pPr>
        <w:spacing w:line="276" w:lineRule="auto"/>
        <w:ind w:firstLine="720"/>
        <w:jc w:val="both"/>
        <w:rPr>
          <w:rFonts w:ascii="Times New Roman" w:hAnsi="Times New Roman"/>
          <w:b/>
          <w:sz w:val="12"/>
          <w:szCs w:val="12"/>
        </w:rPr>
      </w:pPr>
    </w:p>
    <w:p w:rsidR="00342065" w:rsidRDefault="00342065" w:rsidP="00342065">
      <w:pPr>
        <w:spacing w:line="276" w:lineRule="auto"/>
        <w:ind w:firstLine="720"/>
        <w:jc w:val="both"/>
        <w:rPr>
          <w:rFonts w:ascii="Times New Roman" w:hAnsi="Times New Roman"/>
          <w:bCs/>
          <w:sz w:val="24"/>
          <w:szCs w:val="24"/>
        </w:rPr>
      </w:pPr>
      <w:r>
        <w:rPr>
          <w:rFonts w:ascii="Times New Roman" w:hAnsi="Times New Roman"/>
          <w:b/>
          <w:bCs/>
          <w:sz w:val="24"/>
          <w:szCs w:val="24"/>
        </w:rPr>
        <w:t>Art. 1. Articolul 4 “Roluri şi responsabilităţi în implementarea proiectului” se modifica si va avea urmatorul continut:</w:t>
      </w:r>
    </w:p>
    <w:p w:rsidR="00342065" w:rsidRDefault="00342065" w:rsidP="00342065">
      <w:pPr>
        <w:shd w:val="clear" w:color="auto" w:fill="FFFFFF"/>
        <w:spacing w:line="276" w:lineRule="auto"/>
        <w:jc w:val="both"/>
        <w:rPr>
          <w:rFonts w:ascii="Times New Roman" w:hAnsi="Times New Roman"/>
          <w:sz w:val="12"/>
          <w:szCs w:val="12"/>
        </w:rPr>
      </w:pPr>
    </w:p>
    <w:p w:rsidR="00342065" w:rsidRDefault="00342065" w:rsidP="00342065">
      <w:pPr>
        <w:spacing w:line="240" w:lineRule="auto"/>
        <w:rPr>
          <w:rFonts w:ascii="Times New Roman" w:hAnsi="Times New Roman"/>
          <w:b/>
          <w:bCs/>
          <w:sz w:val="24"/>
          <w:szCs w:val="24"/>
          <w:lang w:eastAsia="zh-CN"/>
        </w:rPr>
      </w:pPr>
      <w:r>
        <w:rPr>
          <w:rFonts w:ascii="Times New Roman" w:hAnsi="Times New Roman"/>
          <w:b/>
          <w:bCs/>
          <w:sz w:val="24"/>
          <w:szCs w:val="24"/>
          <w:lang w:eastAsia="zh-CN"/>
        </w:rPr>
        <w:t>Art. 4. Roluri şi responsabilităţi în implementarea proiectului</w:t>
      </w:r>
    </w:p>
    <w:p w:rsidR="00342065" w:rsidRDefault="00342065" w:rsidP="00342065">
      <w:pPr>
        <w:spacing w:line="240" w:lineRule="auto"/>
        <w:rPr>
          <w:rFonts w:ascii="Times New Roman" w:hAnsi="Times New Roman"/>
          <w:b/>
          <w:bCs/>
          <w:sz w:val="12"/>
          <w:szCs w:val="12"/>
        </w:rPr>
      </w:pPr>
    </w:p>
    <w:p w:rsidR="00342065" w:rsidRDefault="00342065" w:rsidP="00342065">
      <w:pPr>
        <w:numPr>
          <w:ilvl w:val="1"/>
          <w:numId w:val="4"/>
        </w:numPr>
        <w:shd w:val="clear" w:color="auto" w:fill="FFFFFF"/>
        <w:spacing w:line="276" w:lineRule="auto"/>
        <w:contextualSpacing/>
        <w:jc w:val="both"/>
        <w:rPr>
          <w:rFonts w:ascii="Times New Roman" w:hAnsi="Times New Roman"/>
          <w:sz w:val="24"/>
          <w:szCs w:val="24"/>
        </w:rPr>
      </w:pPr>
      <w:r>
        <w:rPr>
          <w:rFonts w:ascii="Times New Roman" w:hAnsi="Times New Roman"/>
          <w:sz w:val="24"/>
          <w:szCs w:val="24"/>
        </w:rPr>
        <w:t>Rolurile şi responsabilităţile sunt descrise în tabelul de mai jos şi corespund prevederilor din contractul de finantare:</w:t>
      </w:r>
    </w:p>
    <w:p w:rsidR="00342065" w:rsidRDefault="00342065" w:rsidP="00342065">
      <w:pPr>
        <w:shd w:val="clear" w:color="auto" w:fill="FFFFFF"/>
        <w:spacing w:line="276" w:lineRule="auto"/>
        <w:jc w:val="both"/>
        <w:rPr>
          <w:rFonts w:ascii="Times New Roman" w:hAnsi="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1"/>
        <w:gridCol w:w="2623"/>
        <w:gridCol w:w="3119"/>
        <w:gridCol w:w="2693"/>
      </w:tblGrid>
      <w:tr w:rsidR="00342065" w:rsidTr="00342065">
        <w:tc>
          <w:tcPr>
            <w:tcW w:w="1341" w:type="dxa"/>
            <w:tcBorders>
              <w:top w:val="single" w:sz="4" w:space="0" w:color="auto"/>
              <w:left w:val="single" w:sz="4" w:space="0" w:color="auto"/>
              <w:bottom w:val="single" w:sz="4" w:space="0" w:color="auto"/>
              <w:right w:val="single" w:sz="4" w:space="0" w:color="auto"/>
            </w:tcBorders>
            <w:hideMark/>
          </w:tcPr>
          <w:p w:rsidR="00342065" w:rsidRDefault="00342065">
            <w:pPr>
              <w:tabs>
                <w:tab w:val="left" w:pos="1800"/>
              </w:tabs>
              <w:spacing w:line="276" w:lineRule="auto"/>
              <w:jc w:val="center"/>
              <w:rPr>
                <w:rFonts w:ascii="Times New Roman" w:hAnsi="Times New Roman"/>
                <w:b/>
                <w:bCs/>
              </w:rPr>
            </w:pPr>
            <w:r>
              <w:rPr>
                <w:rFonts w:ascii="Times New Roman" w:hAnsi="Times New Roman"/>
                <w:b/>
                <w:bCs/>
              </w:rPr>
              <w:t>Organizaţia</w:t>
            </w: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pacing w:line="276" w:lineRule="auto"/>
              <w:jc w:val="center"/>
              <w:rPr>
                <w:rFonts w:ascii="Times New Roman" w:hAnsi="Times New Roman"/>
                <w:b/>
                <w:bCs/>
              </w:rPr>
            </w:pPr>
            <w:r>
              <w:rPr>
                <w:rFonts w:ascii="Times New Roman" w:hAnsi="Times New Roman"/>
                <w:b/>
                <w:bCs/>
              </w:rPr>
              <w:t xml:space="preserve">Descrierea activităţilor/subactivităților derulate de fiecare partener, în vederea </w:t>
            </w:r>
            <w:r>
              <w:rPr>
                <w:rFonts w:ascii="Times New Roman" w:hAnsi="Times New Roman"/>
                <w:b/>
                <w:bCs/>
              </w:rPr>
              <w:lastRenderedPageBreak/>
              <w:t>obținerii fiecărui rezultat în parte</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spacing w:line="276" w:lineRule="auto"/>
              <w:jc w:val="center"/>
              <w:rPr>
                <w:rFonts w:ascii="Times New Roman" w:hAnsi="Times New Roman"/>
                <w:b/>
                <w:bCs/>
              </w:rPr>
            </w:pPr>
            <w:r>
              <w:rPr>
                <w:rFonts w:ascii="Times New Roman" w:hAnsi="Times New Roman"/>
                <w:b/>
                <w:bCs/>
              </w:rPr>
              <w:lastRenderedPageBreak/>
              <w:t>Rezultate ale proiectului</w:t>
            </w:r>
          </w:p>
          <w:p w:rsidR="00342065" w:rsidRDefault="00342065">
            <w:pPr>
              <w:spacing w:line="276" w:lineRule="auto"/>
              <w:jc w:val="center"/>
              <w:rPr>
                <w:rFonts w:ascii="Times New Roman" w:hAnsi="Times New Roman"/>
                <w:b/>
                <w:bCs/>
              </w:rPr>
            </w:pPr>
            <w:r>
              <w:rPr>
                <w:rFonts w:ascii="Times New Roman" w:hAnsi="Times New Roman"/>
                <w:b/>
                <w:bCs/>
              </w:rPr>
              <w:t>(la care contribuie fiecare partener)</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spacing w:line="276" w:lineRule="auto"/>
              <w:jc w:val="center"/>
              <w:rPr>
                <w:rFonts w:ascii="Times New Roman" w:hAnsi="Times New Roman"/>
                <w:b/>
                <w:bCs/>
              </w:rPr>
            </w:pPr>
            <w:r>
              <w:rPr>
                <w:rFonts w:ascii="Times New Roman" w:hAnsi="Times New Roman"/>
                <w:b/>
                <w:bCs/>
              </w:rPr>
              <w:t xml:space="preserve">Valoarea totală eligibilă alocată fiecărui partener și % din valoarea totală eligibilă a proiectului </w:t>
            </w:r>
          </w:p>
          <w:p w:rsidR="00342065" w:rsidRDefault="00342065">
            <w:pPr>
              <w:spacing w:line="276" w:lineRule="auto"/>
              <w:jc w:val="center"/>
              <w:rPr>
                <w:rFonts w:ascii="Times New Roman" w:hAnsi="Times New Roman"/>
                <w:b/>
                <w:bCs/>
              </w:rPr>
            </w:pPr>
            <w:r>
              <w:rPr>
                <w:rFonts w:ascii="Times New Roman" w:hAnsi="Times New Roman"/>
                <w:b/>
                <w:bCs/>
              </w:rPr>
              <w:lastRenderedPageBreak/>
              <w:t>(lei/%)</w:t>
            </w:r>
          </w:p>
        </w:tc>
      </w:tr>
      <w:tr w:rsidR="00342065" w:rsidTr="00342065">
        <w:tc>
          <w:tcPr>
            <w:tcW w:w="1341" w:type="dxa"/>
            <w:vMerge w:val="restart"/>
            <w:tcBorders>
              <w:top w:val="single" w:sz="4" w:space="0" w:color="auto"/>
              <w:left w:val="single" w:sz="4" w:space="0" w:color="auto"/>
              <w:bottom w:val="single" w:sz="4" w:space="0" w:color="auto"/>
              <w:right w:val="single" w:sz="4" w:space="0" w:color="auto"/>
            </w:tcBorders>
            <w:hideMark/>
          </w:tcPr>
          <w:p w:rsidR="00342065" w:rsidRDefault="00342065">
            <w:pPr>
              <w:spacing w:line="276" w:lineRule="auto"/>
              <w:jc w:val="center"/>
              <w:rPr>
                <w:rFonts w:ascii="Times New Roman" w:hAnsi="Times New Roman"/>
                <w:b/>
              </w:rPr>
            </w:pPr>
            <w:r>
              <w:rPr>
                <w:rFonts w:ascii="Times New Roman" w:hAnsi="Times New Roman"/>
                <w:b/>
              </w:rPr>
              <w:lastRenderedPageBreak/>
              <w:t>Partener 1</w:t>
            </w:r>
          </w:p>
        </w:tc>
        <w:tc>
          <w:tcPr>
            <w:tcW w:w="2623" w:type="dxa"/>
            <w:tcBorders>
              <w:top w:val="single" w:sz="4" w:space="0" w:color="auto"/>
              <w:left w:val="single" w:sz="4" w:space="0" w:color="auto"/>
              <w:bottom w:val="single" w:sz="4" w:space="0" w:color="auto"/>
              <w:right w:val="single" w:sz="4" w:space="0" w:color="auto"/>
            </w:tcBorders>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Exproprierea pentru utilitate publică </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Promovarea unor hotărâri de guvern de expropriere, în baza documentelor de identificare a proprietarilor și a raportului de evaluare realizate in cadrul Studiului de Fezabilitate elaborat de catre Partenerul 2</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jc w:val="both"/>
              <w:rPr>
                <w:rFonts w:ascii="Times New Roman" w:hAnsi="Times New Roman"/>
              </w:rPr>
            </w:pPr>
            <w:r>
              <w:rPr>
                <w:rFonts w:ascii="Times New Roman" w:hAnsi="Times New Roman"/>
              </w:rPr>
              <w:t>490.091,60 (0.59%)</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Contractarea serviciilor de realizare a auditului de siguranță </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Realizarea auditului de siguranță rutieră pentru:</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Etapa 2 – Proiect tehnic</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Etapa 3 – anterior recepției</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Etapa 4 – ulterior recepției</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eastAsia="Calibri" w:hAnsi="Times New Roman" w:cs="Times New Roman"/>
                <w:i w:val="0"/>
                <w:iCs w:val="0"/>
                <w:sz w:val="22"/>
                <w:szCs w:val="22"/>
                <w:lang w:val="en-US" w:eastAsia="en-US"/>
              </w:rPr>
              <w:t>22.000,00 lei (0</w:t>
            </w:r>
            <w:proofErr w:type="gramStart"/>
            <w:r>
              <w:rPr>
                <w:rFonts w:ascii="Times New Roman" w:eastAsia="Calibri" w:hAnsi="Times New Roman" w:cs="Times New Roman"/>
                <w:i w:val="0"/>
                <w:iCs w:val="0"/>
                <w:sz w:val="22"/>
                <w:szCs w:val="22"/>
                <w:lang w:val="en-US" w:eastAsia="en-US"/>
              </w:rPr>
              <w:t>,03</w:t>
            </w:r>
            <w:proofErr w:type="gramEnd"/>
            <w:r>
              <w:rPr>
                <w:rFonts w:ascii="Times New Roman" w:eastAsia="Calibri" w:hAnsi="Times New Roman" w:cs="Times New Roman"/>
                <w:i w:val="0"/>
                <w:iCs w:val="0"/>
                <w:sz w:val="22"/>
                <w:szCs w:val="22"/>
                <w:lang w:val="en-US" w:eastAsia="en-US"/>
              </w:rPr>
              <w:t>%).</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Derularea procesului de accesare a finanțării nerambursabile</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Elaborarea și depunerea aplicației de finanțare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Personal propriu, cu suportul Partenerului 2</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jc w:val="both"/>
              <w:rPr>
                <w:rFonts w:ascii="Times New Roman" w:hAnsi="Times New Roman"/>
                <w:iCs/>
                <w:lang w:eastAsia="sk-SK"/>
              </w:rPr>
            </w:pPr>
            <w:r>
              <w:rPr>
                <w:rFonts w:ascii="Times New Roman" w:hAnsi="Times New Roman"/>
                <w:iCs/>
                <w:lang w:eastAsia="sk-SK"/>
              </w:rPr>
              <w:t xml:space="preserve">Monitorizarea și urmărirea lucrărilor executate pentru proiectele de infrastructură - </w:t>
            </w:r>
            <w:r>
              <w:rPr>
                <w:rFonts w:ascii="Times New Roman" w:hAnsi="Times New Roman"/>
              </w:rPr>
              <w:t>Verificarea prin sondaj, de catre CNAIR, prin Directia Calitate si CESTRIN, a lucrarilor executate</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Respectarea calitativă și cantitativă a lucrărilor, conform documentației tehnice și normelor aplicabile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 tot parcursul desfășurării execuției necesare Proiectului</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Derularea procesului de transfer a finanțării </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Elaborarea și depunerea cererilor de transfer</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Personal propriu, cu suportul Partenerului 2</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Participarea la recepția obiectivului</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Proces Verbal de recepție la terminarea lucrărilor</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CNAIR SA, în calitate de partener, va fi notificat cu privire la recepția lucrărilor</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Preluarea în administrare a obiectivului </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Ulterior recepției finale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CNAIR va prelua investiția rezultata, pe baza de delegație din partea ministerului de resort, în numele și pe seama statului român</w:t>
            </w:r>
          </w:p>
        </w:tc>
      </w:tr>
      <w:tr w:rsidR="00342065" w:rsidTr="00342065">
        <w:tc>
          <w:tcPr>
            <w:tcW w:w="1341" w:type="dxa"/>
            <w:vMerge w:val="restart"/>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spacing w:line="276" w:lineRule="auto"/>
              <w:jc w:val="center"/>
              <w:rPr>
                <w:rFonts w:ascii="Times New Roman" w:hAnsi="Times New Roman"/>
                <w:b/>
              </w:rPr>
            </w:pPr>
            <w:r>
              <w:rPr>
                <w:rFonts w:ascii="Times New Roman" w:hAnsi="Times New Roman"/>
                <w:b/>
              </w:rPr>
              <w:t>Partener 2</w:t>
            </w: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Contractarea serviciilor de realizare a auditului de siguranță</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w:t>
            </w:r>
            <w:r>
              <w:rPr>
                <w:rFonts w:ascii="Times New Roman" w:hAnsi="Times New Roman" w:cs="Times New Roman"/>
                <w:b/>
                <w:i w:val="0"/>
                <w:sz w:val="22"/>
                <w:szCs w:val="22"/>
              </w:rPr>
              <w:t>C.J. Maramures</w:t>
            </w:r>
            <w:r>
              <w:rPr>
                <w:rFonts w:ascii="Times New Roman" w:hAnsi="Times New Roman" w:cs="Times New Roman"/>
                <w:i w:val="0"/>
                <w:sz w:val="22"/>
                <w:szCs w:val="22"/>
              </w:rPr>
              <w:t xml:space="preserve">) </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Realizarea auditului de siguranță rutieră pentru:</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Evaluarea de impact asupra sigurantei rutiere</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Etapa 1 – Studiu de Fezabilitate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12.000,00 lei (0.01%)</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Întocmirea documentațiilor cadastrale</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w:t>
            </w:r>
            <w:r>
              <w:rPr>
                <w:rFonts w:ascii="Times New Roman" w:hAnsi="Times New Roman" w:cs="Times New Roman"/>
                <w:b/>
                <w:i w:val="0"/>
                <w:sz w:val="22"/>
                <w:szCs w:val="22"/>
              </w:rPr>
              <w:t>C.J. Maramures+U.A.T. Municipiul Baia Mare</w:t>
            </w:r>
            <w:r>
              <w:rPr>
                <w:rFonts w:ascii="Times New Roman" w:hAnsi="Times New Roman" w:cs="Times New Roman"/>
                <w:i w:val="0"/>
                <w:sz w:val="22"/>
                <w:szCs w:val="22"/>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 xml:space="preserve">Documentații cadastrale </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N/A</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Derularea procesului de obtinere avize si acorduri</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w:t>
            </w:r>
            <w:r>
              <w:rPr>
                <w:rFonts w:ascii="Times New Roman" w:hAnsi="Times New Roman" w:cs="Times New Roman"/>
                <w:b/>
                <w:i w:val="0"/>
                <w:sz w:val="22"/>
                <w:szCs w:val="22"/>
              </w:rPr>
              <w:t>C.J. Maramures)</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Obtinere avize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1.323.472,25 lei (1.60%)</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Derularea procedurilor de achiziție, în calitate de autoritate contractantă, pentru contractarea serviciilor de elaborare studiu de fezabilitate, servicilor de supervizare, proiectarii si execuției lucrărilor, precum și pentru alte achiziții necesare implementării Proiectului, inclusiv încheierea și derularea contractelor aferente Proiectului ”Pasaj Clubul Vacarilor (Baia Mare - Recea”</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w:t>
            </w:r>
            <w:r>
              <w:rPr>
                <w:rFonts w:ascii="Times New Roman" w:hAnsi="Times New Roman" w:cs="Times New Roman"/>
                <w:b/>
                <w:i w:val="0"/>
                <w:sz w:val="22"/>
                <w:szCs w:val="22"/>
              </w:rPr>
              <w:t>C.J. Maramures</w:t>
            </w:r>
            <w:r>
              <w:rPr>
                <w:rFonts w:ascii="Times New Roman" w:hAnsi="Times New Roman" w:cs="Times New Roman"/>
                <w:i w:val="0"/>
                <w:sz w:val="22"/>
                <w:szCs w:val="22"/>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Semnarea contractelor de:</w:t>
            </w:r>
          </w:p>
          <w:p w:rsidR="00342065" w:rsidRDefault="00342065" w:rsidP="00627A8A">
            <w:pPr>
              <w:pStyle w:val="instruct"/>
              <w:numPr>
                <w:ilvl w:val="0"/>
                <w:numId w:val="5"/>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Pr>
                <w:rFonts w:ascii="Times New Roman" w:hAnsi="Times New Roman" w:cs="Times New Roman"/>
                <w:i w:val="0"/>
                <w:sz w:val="22"/>
                <w:szCs w:val="22"/>
              </w:rPr>
              <w:t>Elaborare Studiu de fezabilitate</w:t>
            </w:r>
          </w:p>
          <w:p w:rsidR="00342065" w:rsidRDefault="00342065" w:rsidP="00627A8A">
            <w:pPr>
              <w:pStyle w:val="instruct"/>
              <w:numPr>
                <w:ilvl w:val="0"/>
                <w:numId w:val="5"/>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Pr>
                <w:rFonts w:ascii="Times New Roman" w:hAnsi="Times New Roman" w:cs="Times New Roman"/>
                <w:i w:val="0"/>
                <w:sz w:val="22"/>
                <w:szCs w:val="22"/>
              </w:rPr>
              <w:t>Proiectare si execuție lucrari</w:t>
            </w:r>
          </w:p>
          <w:p w:rsidR="00342065" w:rsidRDefault="00342065" w:rsidP="00627A8A">
            <w:pPr>
              <w:pStyle w:val="instruct"/>
              <w:numPr>
                <w:ilvl w:val="0"/>
                <w:numId w:val="5"/>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Pr>
                <w:rFonts w:ascii="Times New Roman" w:hAnsi="Times New Roman" w:cs="Times New Roman"/>
                <w:i w:val="0"/>
                <w:sz w:val="22"/>
                <w:szCs w:val="22"/>
              </w:rPr>
              <w:t>Măsuri de publicitate privind finanțarea din PNRR</w:t>
            </w:r>
          </w:p>
          <w:p w:rsidR="00342065" w:rsidRDefault="00342065" w:rsidP="00627A8A">
            <w:pPr>
              <w:pStyle w:val="instruct"/>
              <w:numPr>
                <w:ilvl w:val="0"/>
                <w:numId w:val="5"/>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Pr>
                <w:rFonts w:ascii="Times New Roman" w:hAnsi="Times New Roman" w:cs="Times New Roman"/>
                <w:i w:val="0"/>
                <w:sz w:val="22"/>
                <w:szCs w:val="22"/>
              </w:rPr>
              <w:t>Supervizare</w:t>
            </w:r>
          </w:p>
          <w:p w:rsidR="00342065" w:rsidRDefault="00342065" w:rsidP="00627A8A">
            <w:pPr>
              <w:pStyle w:val="instruct"/>
              <w:numPr>
                <w:ilvl w:val="0"/>
                <w:numId w:val="5"/>
              </w:numPr>
              <w:shd w:val="clear" w:color="auto" w:fill="FFFFFF"/>
              <w:tabs>
                <w:tab w:val="left" w:pos="280"/>
              </w:tabs>
              <w:spacing w:before="0" w:after="0" w:line="276" w:lineRule="auto"/>
              <w:ind w:left="51" w:hanging="32"/>
              <w:contextualSpacing/>
              <w:jc w:val="both"/>
              <w:rPr>
                <w:rFonts w:ascii="Times New Roman" w:hAnsi="Times New Roman" w:cs="Times New Roman"/>
                <w:i w:val="0"/>
                <w:sz w:val="22"/>
                <w:szCs w:val="22"/>
              </w:rPr>
            </w:pPr>
            <w:r>
              <w:rPr>
                <w:rFonts w:ascii="Times New Roman" w:hAnsi="Times New Roman" w:cs="Times New Roman"/>
                <w:i w:val="0"/>
                <w:sz w:val="22"/>
                <w:szCs w:val="22"/>
              </w:rPr>
              <w:t>Verificatori de proiect</w:t>
            </w:r>
          </w:p>
        </w:tc>
        <w:tc>
          <w:tcPr>
            <w:tcW w:w="2693" w:type="dxa"/>
            <w:tcBorders>
              <w:top w:val="single" w:sz="4" w:space="0" w:color="auto"/>
              <w:left w:val="single" w:sz="4" w:space="0" w:color="auto"/>
              <w:bottom w:val="single" w:sz="4" w:space="0" w:color="auto"/>
              <w:right w:val="single" w:sz="4" w:space="0" w:color="auto"/>
            </w:tcBorders>
          </w:tcPr>
          <w:p w:rsidR="00342065" w:rsidRDefault="00342065">
            <w:pPr>
              <w:pStyle w:val="instruct"/>
              <w:shd w:val="clear" w:color="auto" w:fill="FFFFFF"/>
              <w:spacing w:before="0" w:after="0" w:line="276" w:lineRule="auto"/>
              <w:contextualSpacing/>
              <w:jc w:val="both"/>
              <w:rPr>
                <w:rFonts w:ascii="Times New Roman" w:hAnsi="Times New Roman" w:cs="Times New Roman"/>
                <w:b/>
                <w:i w:val="0"/>
                <w:sz w:val="21"/>
              </w:rPr>
            </w:pPr>
            <w:r>
              <w:rPr>
                <w:rFonts w:ascii="Times New Roman" w:hAnsi="Times New Roman" w:cs="Times New Roman"/>
                <w:b/>
                <w:i w:val="0"/>
                <w:sz w:val="21"/>
              </w:rPr>
              <w:t>80.801.962,59 lei (97.77%)</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r>
              <w:rPr>
                <w:rFonts w:ascii="Times New Roman" w:hAnsi="Times New Roman" w:cs="Times New Roman"/>
                <w:i w:val="0"/>
                <w:sz w:val="21"/>
              </w:rPr>
              <w:t>1. 122.000,00 lei (0.15%)</w:t>
            </w:r>
          </w:p>
          <w:p w:rsidR="00342065" w:rsidRDefault="00342065">
            <w:pPr>
              <w:pStyle w:val="instruct"/>
              <w:shd w:val="clear" w:color="auto" w:fill="FFFFFF"/>
              <w:spacing w:before="0" w:after="0" w:line="276" w:lineRule="auto"/>
              <w:contextualSpacing/>
              <w:rPr>
                <w:rFonts w:ascii="Times New Roman" w:hAnsi="Times New Roman" w:cs="Times New Roman"/>
                <w:i w:val="0"/>
                <w:sz w:val="21"/>
              </w:rPr>
            </w:pPr>
          </w:p>
          <w:p w:rsidR="00342065" w:rsidRDefault="00342065">
            <w:pPr>
              <w:pStyle w:val="instruct"/>
              <w:shd w:val="clear" w:color="auto" w:fill="FFFFFF"/>
              <w:spacing w:before="0" w:after="0" w:line="276" w:lineRule="auto"/>
              <w:contextualSpacing/>
              <w:rPr>
                <w:rFonts w:ascii="Times New Roman" w:hAnsi="Times New Roman" w:cs="Times New Roman"/>
                <w:i w:val="0"/>
                <w:sz w:val="21"/>
              </w:rPr>
            </w:pPr>
            <w:r>
              <w:rPr>
                <w:rFonts w:ascii="Times New Roman" w:hAnsi="Times New Roman" w:cs="Times New Roman"/>
                <w:i w:val="0"/>
                <w:sz w:val="21"/>
              </w:rPr>
              <w:t>2. 79.548.263,31 lei (96.25%)</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r>
              <w:rPr>
                <w:rFonts w:ascii="Times New Roman" w:hAnsi="Times New Roman" w:cs="Times New Roman"/>
                <w:i w:val="0"/>
                <w:sz w:val="21"/>
              </w:rPr>
              <w:t>3. 40.000,00 lei (0.05%)</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4"/>
                <w:szCs w:val="24"/>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r>
              <w:rPr>
                <w:rFonts w:ascii="Times New Roman" w:hAnsi="Times New Roman" w:cs="Times New Roman"/>
                <w:i w:val="0"/>
                <w:sz w:val="21"/>
              </w:rPr>
              <w:t>4. 973.199,28 lei (1.18%)</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8"/>
                <w:szCs w:val="8"/>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1"/>
              </w:rPr>
            </w:pPr>
            <w:r>
              <w:rPr>
                <w:rFonts w:ascii="Times New Roman" w:hAnsi="Times New Roman" w:cs="Times New Roman"/>
                <w:i w:val="0"/>
                <w:sz w:val="21"/>
              </w:rPr>
              <w:t>5. 118.500,00 lei (0.14%)</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color w:val="FF0000"/>
                <w:sz w:val="22"/>
                <w:szCs w:val="22"/>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color w:val="FF0000"/>
                <w:sz w:val="22"/>
                <w:szCs w:val="22"/>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color w:val="FF0000"/>
                <w:sz w:val="22"/>
                <w:szCs w:val="22"/>
              </w:rPr>
            </w:pPr>
          </w:p>
          <w:p w:rsidR="00342065" w:rsidRDefault="00342065">
            <w:pPr>
              <w:pStyle w:val="instruct"/>
              <w:shd w:val="clear" w:color="auto" w:fill="FFFFFF"/>
              <w:spacing w:before="0" w:after="0" w:line="276" w:lineRule="auto"/>
              <w:contextualSpacing/>
              <w:jc w:val="both"/>
              <w:rPr>
                <w:rFonts w:ascii="Times New Roman" w:hAnsi="Times New Roman" w:cs="Times New Roman"/>
                <w:i w:val="0"/>
                <w:color w:val="FF0000"/>
                <w:sz w:val="22"/>
                <w:szCs w:val="22"/>
              </w:rPr>
            </w:pP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Monitorizarea și implementarea Proiectului</w:t>
            </w:r>
          </w:p>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w:t>
            </w:r>
            <w:r>
              <w:rPr>
                <w:rFonts w:ascii="Times New Roman" w:hAnsi="Times New Roman" w:cs="Times New Roman"/>
                <w:b/>
                <w:i w:val="0"/>
                <w:sz w:val="22"/>
                <w:szCs w:val="22"/>
              </w:rPr>
              <w:t>C.J. Maramures + U.A.T. Municipiul Baia Mare)</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Îndeplinirea indicatorilor definiți prin contractul de finanțare (aplicația de finanțare)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 tot parcursul desfășurării execuției necesare Proiectului</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rPr>
                <w:rFonts w:ascii="Times New Roman" w:hAnsi="Times New Roman"/>
                <w:iCs/>
                <w:lang w:eastAsia="sk-SK"/>
              </w:rPr>
            </w:pPr>
            <w:r>
              <w:rPr>
                <w:rFonts w:ascii="Times New Roman" w:hAnsi="Times New Roman"/>
                <w:iCs/>
                <w:lang w:eastAsia="sk-SK"/>
              </w:rPr>
              <w:t>Monitorizarea și urmărirea lucrărilor executate pentru proiectele de infrastructură</w:t>
            </w:r>
          </w:p>
          <w:p w:rsidR="00342065" w:rsidRDefault="00342065">
            <w:pPr>
              <w:shd w:val="clear" w:color="auto" w:fill="FFFFFF"/>
              <w:rPr>
                <w:rFonts w:ascii="Times New Roman" w:hAnsi="Times New Roman"/>
                <w:iCs/>
                <w:lang w:eastAsia="sk-SK"/>
              </w:rPr>
            </w:pPr>
            <w:r>
              <w:rPr>
                <w:rFonts w:ascii="Times New Roman" w:hAnsi="Times New Roman"/>
              </w:rPr>
              <w:t>(</w:t>
            </w:r>
            <w:r>
              <w:rPr>
                <w:rFonts w:ascii="Times New Roman" w:hAnsi="Times New Roman"/>
                <w:b/>
              </w:rPr>
              <w:t xml:space="preserve">C.J. Maramures + </w:t>
            </w:r>
            <w:r>
              <w:rPr>
                <w:rFonts w:ascii="Times New Roman" w:hAnsi="Times New Roman"/>
                <w:b/>
                <w:iCs/>
                <w:lang w:eastAsia="sk-SK"/>
              </w:rPr>
              <w:t>U.A.T. Municipiul Baia Mare</w:t>
            </w:r>
            <w:r>
              <w:rPr>
                <w:rFonts w:ascii="Times New Roman" w:hAnsi="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Respectarea calitativă și cantitativă a lucrărilor, conform documentației tehnice și normelor aplicabile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 tot parcursul desfășurării execuției necesare Proiectului</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rPr>
                <w:rFonts w:ascii="Times New Roman" w:hAnsi="Times New Roman"/>
                <w:iCs/>
                <w:lang w:eastAsia="sk-SK"/>
              </w:rPr>
            </w:pPr>
            <w:r>
              <w:rPr>
                <w:rFonts w:ascii="Times New Roman" w:hAnsi="Times New Roman"/>
                <w:iCs/>
                <w:lang w:eastAsia="sk-SK"/>
              </w:rPr>
              <w:t>Întocmirea și supunerea spre aprobare a proceselor- verbale de recepție la terminarea lucrărilor în condițiile prevăzute de lege - Recepția obiectivului</w:t>
            </w:r>
          </w:p>
          <w:p w:rsidR="00342065" w:rsidRDefault="00342065">
            <w:pPr>
              <w:shd w:val="clear" w:color="auto" w:fill="FFFFFF"/>
              <w:rPr>
                <w:rFonts w:ascii="Times New Roman" w:hAnsi="Times New Roman"/>
                <w:iCs/>
                <w:lang w:eastAsia="sk-SK"/>
              </w:rPr>
            </w:pPr>
            <w:r>
              <w:rPr>
                <w:rFonts w:ascii="Times New Roman" w:hAnsi="Times New Roman"/>
              </w:rPr>
              <w:t>(</w:t>
            </w:r>
            <w:r>
              <w:rPr>
                <w:rFonts w:ascii="Times New Roman" w:hAnsi="Times New Roman"/>
                <w:b/>
              </w:rPr>
              <w:t xml:space="preserve">C.J. Maramures + </w:t>
            </w:r>
            <w:r>
              <w:rPr>
                <w:rFonts w:ascii="Times New Roman" w:hAnsi="Times New Roman"/>
                <w:b/>
                <w:iCs/>
                <w:lang w:eastAsia="sk-SK"/>
              </w:rPr>
              <w:t>U.A.T. Municipiul Baia Mare</w:t>
            </w:r>
            <w:r>
              <w:rPr>
                <w:rFonts w:ascii="Times New Roman" w:hAnsi="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PV de recepție la terminarea lucrărilor</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CNAIR va fi inclusă în procedura de recepție</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rPr>
                <w:rFonts w:ascii="Times New Roman" w:hAnsi="Times New Roman"/>
                <w:iCs/>
                <w:lang w:eastAsia="sk-SK"/>
              </w:rPr>
            </w:pPr>
            <w:r>
              <w:rPr>
                <w:rFonts w:ascii="Times New Roman" w:hAnsi="Times New Roman"/>
                <w:iCs/>
                <w:lang w:eastAsia="sk-SK"/>
              </w:rPr>
              <w:t>Decontarea serviciilor/ lucrărilor executate de catre prestatorii de servicii/ antreprenori</w:t>
            </w:r>
          </w:p>
          <w:p w:rsidR="00342065" w:rsidRDefault="00342065">
            <w:pPr>
              <w:shd w:val="clear" w:color="auto" w:fill="FFFFFF"/>
              <w:rPr>
                <w:rFonts w:ascii="Times New Roman" w:hAnsi="Times New Roman"/>
                <w:iCs/>
                <w:lang w:eastAsia="sk-SK"/>
              </w:rPr>
            </w:pPr>
            <w:r>
              <w:rPr>
                <w:rFonts w:ascii="Times New Roman" w:hAnsi="Times New Roman"/>
              </w:rPr>
              <w:t>(</w:t>
            </w:r>
            <w:r>
              <w:rPr>
                <w:rFonts w:ascii="Times New Roman" w:hAnsi="Times New Roman"/>
                <w:b/>
              </w:rPr>
              <w:t>C.J. Maramures</w:t>
            </w:r>
            <w:r>
              <w:rPr>
                <w:rFonts w:ascii="Times New Roman" w:hAnsi="Times New Roman"/>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Derularea formalităților necesare</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Personal propriu</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hideMark/>
          </w:tcPr>
          <w:p w:rsidR="00342065" w:rsidRDefault="00342065">
            <w:pPr>
              <w:shd w:val="clear" w:color="auto" w:fill="FFFFFF"/>
              <w:rPr>
                <w:rFonts w:ascii="Times New Roman" w:hAnsi="Times New Roman"/>
                <w:iCs/>
                <w:lang w:eastAsia="sk-SK"/>
              </w:rPr>
            </w:pPr>
            <w:r>
              <w:rPr>
                <w:rFonts w:ascii="Times New Roman" w:hAnsi="Times New Roman"/>
                <w:iCs/>
                <w:lang w:eastAsia="sk-SK"/>
              </w:rPr>
              <w:t xml:space="preserve">Monitorizare pe perioada de garanție a lucrărilor. În perioada de garanție, </w:t>
            </w:r>
            <w:r>
              <w:rPr>
                <w:rFonts w:ascii="Times New Roman" w:hAnsi="Times New Roman"/>
                <w:iCs/>
                <w:lang w:eastAsia="sk-SK"/>
              </w:rPr>
              <w:lastRenderedPageBreak/>
              <w:t>răspunde de implementarea Proiectului de infrastructură rutieră la standardele de calitate prevăzute de legislația în vigoare și își asumă întreaga responsabilitate pentru respectarea prevederilor legale, normelor tehnice, precum și a oricăror alte reglementări în vigoare pentru implementarea Proiectelor de infrastructură rutieră</w:t>
            </w:r>
          </w:p>
          <w:p w:rsidR="00342065" w:rsidRDefault="00342065">
            <w:pPr>
              <w:shd w:val="clear" w:color="auto" w:fill="FFFFFF"/>
              <w:rPr>
                <w:rFonts w:ascii="Times New Roman" w:hAnsi="Times New Roman"/>
                <w:iCs/>
                <w:lang w:eastAsia="sk-SK"/>
              </w:rPr>
            </w:pPr>
            <w:r>
              <w:rPr>
                <w:rFonts w:ascii="Times New Roman" w:hAnsi="Times New Roman"/>
              </w:rPr>
              <w:t>(</w:t>
            </w:r>
            <w:r>
              <w:rPr>
                <w:rFonts w:ascii="Times New Roman" w:hAnsi="Times New Roman"/>
                <w:b/>
              </w:rPr>
              <w:t xml:space="preserve">C.J. Maramures + </w:t>
            </w:r>
            <w:r>
              <w:rPr>
                <w:rFonts w:ascii="Times New Roman" w:hAnsi="Times New Roman"/>
                <w:b/>
                <w:iCs/>
                <w:lang w:eastAsia="sk-SK"/>
              </w:rPr>
              <w:t>U.A.T. Municipiul Baia Mare</w:t>
            </w:r>
            <w:r>
              <w:rPr>
                <w:rFonts w:ascii="Times New Roman" w:hAnsi="Times New Roman"/>
                <w:b/>
              </w:rPr>
              <w:t>)</w:t>
            </w: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lastRenderedPageBreak/>
              <w:t>Proces Verbal de recepție finală a lucrărilor</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CNAIR va fi inclusă în procedura de recepție</w:t>
            </w:r>
          </w:p>
        </w:tc>
      </w:tr>
      <w:tr w:rsidR="00342065" w:rsidTr="00342065">
        <w:trPr>
          <w:trHeight w:val="288"/>
        </w:trPr>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b/>
              </w:rPr>
            </w:pPr>
          </w:p>
        </w:tc>
        <w:tc>
          <w:tcPr>
            <w:tcW w:w="2623" w:type="dxa"/>
            <w:tcBorders>
              <w:top w:val="single" w:sz="4" w:space="0" w:color="auto"/>
              <w:left w:val="single" w:sz="4" w:space="0" w:color="auto"/>
              <w:bottom w:val="single" w:sz="4" w:space="0" w:color="auto"/>
              <w:right w:val="single" w:sz="4" w:space="0" w:color="auto"/>
            </w:tcBorders>
          </w:tcPr>
          <w:p w:rsidR="00342065" w:rsidRDefault="00342065">
            <w:pPr>
              <w:shd w:val="clear" w:color="auto" w:fill="FFFFFF"/>
              <w:rPr>
                <w:rFonts w:ascii="Times New Roman" w:hAnsi="Times New Roman"/>
                <w:iCs/>
                <w:lang w:eastAsia="sk-SK"/>
              </w:rPr>
            </w:pPr>
            <w:r>
              <w:rPr>
                <w:rFonts w:ascii="Times New Roman" w:hAnsi="Times New Roman"/>
                <w:iCs/>
                <w:lang w:eastAsia="sk-SK"/>
              </w:rPr>
              <w:t>Alte categorii de activități care sunt necesare pentru a asigura implementarea proiectelor de infrastructură de transport rutier</w:t>
            </w:r>
          </w:p>
          <w:p w:rsidR="00342065" w:rsidRDefault="00342065">
            <w:pPr>
              <w:shd w:val="clear" w:color="auto" w:fill="FFFFFF"/>
              <w:rPr>
                <w:rFonts w:ascii="Times New Roman" w:hAnsi="Times New Roman"/>
                <w:iCs/>
                <w:lang w:eastAsia="sk-SK"/>
              </w:rPr>
            </w:pPr>
            <w:r>
              <w:rPr>
                <w:rFonts w:ascii="Times New Roman" w:hAnsi="Times New Roman"/>
              </w:rPr>
              <w:t>(</w:t>
            </w:r>
            <w:r>
              <w:rPr>
                <w:rFonts w:ascii="Times New Roman" w:hAnsi="Times New Roman"/>
                <w:b/>
              </w:rPr>
              <w:t xml:space="preserve">C.J. Maramures + </w:t>
            </w:r>
            <w:r>
              <w:rPr>
                <w:rFonts w:ascii="Times New Roman" w:hAnsi="Times New Roman"/>
                <w:b/>
                <w:iCs/>
                <w:lang w:eastAsia="sk-SK"/>
              </w:rPr>
              <w:t>U.A.T. Municipiul Baia Mare</w:t>
            </w:r>
            <w:r>
              <w:rPr>
                <w:rFonts w:ascii="Times New Roman" w:hAnsi="Times New Roman"/>
                <w:b/>
              </w:rPr>
              <w:t>)</w:t>
            </w:r>
          </w:p>
          <w:p w:rsidR="00342065" w:rsidRDefault="00342065">
            <w:pPr>
              <w:shd w:val="clear" w:color="auto" w:fill="FFFFFF"/>
              <w:rPr>
                <w:rFonts w:ascii="Times New Roman" w:hAnsi="Times New Roman"/>
                <w:iCs/>
                <w:lang w:eastAsia="sk-SK"/>
              </w:rPr>
            </w:pPr>
          </w:p>
        </w:tc>
        <w:tc>
          <w:tcPr>
            <w:tcW w:w="3119"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Derularea, recepția și utilizarea în condiții legale a obiectivului.</w:t>
            </w:r>
          </w:p>
        </w:tc>
        <w:tc>
          <w:tcPr>
            <w:tcW w:w="2693" w:type="dxa"/>
            <w:tcBorders>
              <w:top w:val="single" w:sz="4" w:space="0" w:color="auto"/>
              <w:left w:val="single" w:sz="4" w:space="0" w:color="auto"/>
              <w:bottom w:val="single" w:sz="4" w:space="0" w:color="auto"/>
              <w:right w:val="single" w:sz="4" w:space="0" w:color="auto"/>
            </w:tcBorders>
            <w:hideMark/>
          </w:tcPr>
          <w:p w:rsidR="00342065" w:rsidRDefault="00342065">
            <w:pPr>
              <w:pStyle w:val="instruct"/>
              <w:shd w:val="clear" w:color="auto" w:fill="FFFFFF"/>
              <w:spacing w:before="0" w:after="0" w:line="276" w:lineRule="auto"/>
              <w:contextualSpacing/>
              <w:jc w:val="both"/>
              <w:rPr>
                <w:rFonts w:ascii="Times New Roman" w:hAnsi="Times New Roman" w:cs="Times New Roman"/>
                <w:i w:val="0"/>
                <w:sz w:val="22"/>
                <w:szCs w:val="22"/>
              </w:rPr>
            </w:pPr>
            <w:r>
              <w:rPr>
                <w:rFonts w:ascii="Times New Roman" w:hAnsi="Times New Roman" w:cs="Times New Roman"/>
                <w:i w:val="0"/>
                <w:sz w:val="22"/>
                <w:szCs w:val="22"/>
              </w:rPr>
              <w:t>Partenerul 2 și CNAIR vor participa, în limitele legii și ale Parteneriatului de implementare la desfășurarea oricăror operațiuni necesare atingerii obiectivelor și indicatorilor din Cererea de finanțare</w:t>
            </w:r>
          </w:p>
        </w:tc>
      </w:tr>
    </w:tbl>
    <w:p w:rsidR="00342065" w:rsidRDefault="00342065" w:rsidP="00342065">
      <w:pPr>
        <w:shd w:val="clear" w:color="auto" w:fill="FFFFFF"/>
        <w:spacing w:line="276" w:lineRule="auto"/>
        <w:ind w:left="576"/>
        <w:contextualSpacing/>
        <w:jc w:val="both"/>
        <w:rPr>
          <w:rFonts w:ascii="Times New Roman" w:hAnsi="Times New Roman"/>
          <w:sz w:val="16"/>
          <w:szCs w:val="16"/>
        </w:rPr>
      </w:pPr>
    </w:p>
    <w:p w:rsidR="00342065" w:rsidRDefault="00342065" w:rsidP="00342065">
      <w:pPr>
        <w:shd w:val="clear" w:color="auto" w:fill="FFFFFF"/>
        <w:spacing w:line="276" w:lineRule="auto"/>
        <w:ind w:left="576"/>
        <w:contextualSpacing/>
        <w:jc w:val="both"/>
        <w:rPr>
          <w:rFonts w:ascii="Times New Roman" w:hAnsi="Times New Roman"/>
          <w:sz w:val="16"/>
          <w:szCs w:val="16"/>
        </w:rPr>
      </w:pPr>
    </w:p>
    <w:p w:rsidR="00342065" w:rsidRDefault="00342065" w:rsidP="00342065">
      <w:pPr>
        <w:pStyle w:val="ListParagraph"/>
        <w:numPr>
          <w:ilvl w:val="1"/>
          <w:numId w:val="4"/>
        </w:numPr>
        <w:shd w:val="clear" w:color="auto" w:fill="FFFFFF"/>
        <w:spacing w:line="276" w:lineRule="auto"/>
        <w:jc w:val="both"/>
        <w:rPr>
          <w:rFonts w:ascii="Times New Roman" w:hAnsi="Times New Roman"/>
          <w:sz w:val="16"/>
          <w:szCs w:val="16"/>
        </w:rPr>
      </w:pPr>
      <w:proofErr w:type="spellStart"/>
      <w:r>
        <w:rPr>
          <w:rFonts w:ascii="Times New Roman" w:hAnsi="Times New Roman"/>
          <w:sz w:val="24"/>
          <w:szCs w:val="24"/>
        </w:rPr>
        <w:t>Contributia</w:t>
      </w:r>
      <w:proofErr w:type="spellEnd"/>
      <w:r>
        <w:rPr>
          <w:rFonts w:ascii="Times New Roman" w:hAnsi="Times New Roman"/>
          <w:sz w:val="24"/>
          <w:szCs w:val="24"/>
        </w:rPr>
        <w:t xml:space="preserve"> la </w:t>
      </w:r>
      <w:proofErr w:type="spellStart"/>
      <w:r>
        <w:rPr>
          <w:rFonts w:ascii="Times New Roman" w:hAnsi="Times New Roman"/>
          <w:sz w:val="24"/>
          <w:szCs w:val="24"/>
        </w:rPr>
        <w:t>finantarea</w:t>
      </w:r>
      <w:proofErr w:type="spellEnd"/>
      <w:r>
        <w:rPr>
          <w:rFonts w:ascii="Times New Roman" w:hAnsi="Times New Roman"/>
          <w:sz w:val="24"/>
          <w:szCs w:val="24"/>
        </w:rPr>
        <w:t xml:space="preserve"> </w:t>
      </w:r>
      <w:proofErr w:type="spellStart"/>
      <w:r>
        <w:rPr>
          <w:rFonts w:ascii="Times New Roman" w:hAnsi="Times New Roman"/>
          <w:sz w:val="24"/>
          <w:szCs w:val="24"/>
        </w:rPr>
        <w:t>cheltuielilor</w:t>
      </w:r>
      <w:proofErr w:type="spellEnd"/>
      <w:r>
        <w:rPr>
          <w:rFonts w:ascii="Times New Roman" w:hAnsi="Times New Roman"/>
          <w:sz w:val="24"/>
          <w:szCs w:val="24"/>
        </w:rPr>
        <w:t xml:space="preserve"> </w:t>
      </w:r>
      <w:proofErr w:type="spellStart"/>
      <w:r>
        <w:rPr>
          <w:rFonts w:ascii="Times New Roman" w:hAnsi="Times New Roman"/>
          <w:sz w:val="24"/>
          <w:szCs w:val="24"/>
        </w:rPr>
        <w:t>totale</w:t>
      </w:r>
      <w:proofErr w:type="spellEnd"/>
      <w:r>
        <w:rPr>
          <w:rFonts w:ascii="Times New Roman" w:hAnsi="Times New Roman"/>
          <w:sz w:val="24"/>
          <w:szCs w:val="24"/>
        </w:rPr>
        <w:t xml:space="preserve"> ale </w:t>
      </w:r>
      <w:proofErr w:type="spellStart"/>
      <w:r>
        <w:rPr>
          <w:rFonts w:ascii="Times New Roman" w:hAnsi="Times New Roman"/>
          <w:sz w:val="24"/>
          <w:szCs w:val="24"/>
        </w:rPr>
        <w:t>proiectului</w:t>
      </w:r>
      <w:proofErr w:type="spellEnd"/>
    </w:p>
    <w:p w:rsidR="00342065" w:rsidRDefault="00342065" w:rsidP="00342065">
      <w:pPr>
        <w:shd w:val="clear" w:color="auto" w:fill="FFFFFF"/>
        <w:spacing w:line="276" w:lineRule="auto"/>
        <w:jc w:val="both"/>
        <w:rPr>
          <w:rFonts w:ascii="Times New Roman" w:hAnsi="Times New Roman"/>
          <w:sz w:val="24"/>
          <w:szCs w:val="24"/>
        </w:rPr>
      </w:pPr>
      <w:r>
        <w:rPr>
          <w:rFonts w:ascii="Times New Roman" w:hAnsi="Times New Roman"/>
          <w:sz w:val="24"/>
          <w:szCs w:val="24"/>
        </w:rPr>
        <w:t>Partenerii vor asigura contribuţia la finantarea cheltuielilor totale ale proiectului aşa cum este precizat în Contractul de finanţare si in prezentul acord.</w:t>
      </w:r>
    </w:p>
    <w:p w:rsidR="00342065" w:rsidRDefault="00342065" w:rsidP="00342065">
      <w:pPr>
        <w:shd w:val="clear" w:color="auto" w:fill="FFFFFF"/>
        <w:spacing w:line="240" w:lineRule="auto"/>
        <w:ind w:left="576"/>
        <w:contextualSpacing/>
        <w:jc w:val="both"/>
        <w:rPr>
          <w:rFonts w:ascii="Times New Roman" w:hAnsi="Times New Roman"/>
          <w:sz w:val="12"/>
          <w:szCs w:val="12"/>
        </w:rPr>
      </w:pPr>
    </w:p>
    <w:p w:rsidR="00342065" w:rsidRDefault="00342065" w:rsidP="00342065">
      <w:pPr>
        <w:shd w:val="clear" w:color="auto" w:fill="FFFFFF"/>
        <w:spacing w:line="276" w:lineRule="auto"/>
        <w:ind w:left="576"/>
        <w:contextualSpacing/>
        <w:jc w:val="both"/>
        <w:rPr>
          <w:rFonts w:ascii="Times New Roman" w:hAnsi="Times New Roman"/>
          <w:sz w:val="12"/>
          <w:szCs w:val="12"/>
        </w:rPr>
      </w:pPr>
    </w:p>
    <w:tbl>
      <w:tblPr>
        <w:tblW w:w="10065" w:type="dxa"/>
        <w:tblBorders>
          <w:bottom w:val="single" w:sz="4" w:space="0" w:color="808080"/>
          <w:insideH w:val="single" w:sz="4" w:space="0" w:color="808080"/>
        </w:tblBorders>
        <w:tblLook w:val="04A0"/>
      </w:tblPr>
      <w:tblGrid>
        <w:gridCol w:w="3402"/>
        <w:gridCol w:w="6663"/>
      </w:tblGrid>
      <w:tr w:rsidR="00342065" w:rsidTr="00342065">
        <w:tc>
          <w:tcPr>
            <w:tcW w:w="3402" w:type="dxa"/>
            <w:tcBorders>
              <w:top w:val="single" w:sz="4" w:space="0" w:color="808080"/>
              <w:left w:val="nil"/>
              <w:bottom w:val="single" w:sz="4" w:space="0" w:color="808080"/>
              <w:right w:val="nil"/>
            </w:tcBorders>
            <w:hideMark/>
          </w:tcPr>
          <w:p w:rsidR="00342065" w:rsidRDefault="00342065">
            <w:pPr>
              <w:tabs>
                <w:tab w:val="left" w:pos="1800"/>
              </w:tabs>
              <w:spacing w:line="276" w:lineRule="auto"/>
              <w:rPr>
                <w:rFonts w:ascii="Times New Roman" w:hAnsi="Times New Roman"/>
                <w:b/>
                <w:bCs/>
                <w:sz w:val="24"/>
                <w:szCs w:val="24"/>
              </w:rPr>
            </w:pPr>
            <w:r>
              <w:rPr>
                <w:rFonts w:ascii="Times New Roman" w:hAnsi="Times New Roman"/>
                <w:b/>
                <w:bCs/>
                <w:sz w:val="24"/>
                <w:szCs w:val="24"/>
              </w:rPr>
              <w:t>Organizaţia</w:t>
            </w:r>
            <w:r>
              <w:rPr>
                <w:rFonts w:ascii="Times New Roman" w:hAnsi="Times New Roman"/>
                <w:b/>
                <w:bCs/>
                <w:sz w:val="24"/>
                <w:szCs w:val="24"/>
              </w:rPr>
              <w:tab/>
            </w:r>
          </w:p>
        </w:tc>
        <w:tc>
          <w:tcPr>
            <w:tcW w:w="6663" w:type="dxa"/>
            <w:tcBorders>
              <w:top w:val="single" w:sz="4" w:space="0" w:color="808080"/>
              <w:left w:val="nil"/>
              <w:bottom w:val="single" w:sz="4" w:space="0" w:color="808080"/>
              <w:right w:val="nil"/>
            </w:tcBorders>
            <w:hideMark/>
          </w:tcPr>
          <w:p w:rsidR="00342065" w:rsidRDefault="00342065">
            <w:pPr>
              <w:spacing w:line="276" w:lineRule="auto"/>
              <w:rPr>
                <w:rFonts w:ascii="Times New Roman" w:hAnsi="Times New Roman"/>
                <w:b/>
                <w:bCs/>
                <w:sz w:val="24"/>
                <w:szCs w:val="24"/>
              </w:rPr>
            </w:pPr>
            <w:r>
              <w:rPr>
                <w:rFonts w:ascii="Times New Roman" w:hAnsi="Times New Roman"/>
                <w:b/>
                <w:bCs/>
                <w:sz w:val="24"/>
                <w:szCs w:val="24"/>
              </w:rPr>
              <w:t>Contribuţia (unde este cazul)</w:t>
            </w:r>
          </w:p>
        </w:tc>
      </w:tr>
      <w:tr w:rsidR="00342065" w:rsidTr="00342065">
        <w:tc>
          <w:tcPr>
            <w:tcW w:w="3402" w:type="dxa"/>
            <w:tcBorders>
              <w:top w:val="single" w:sz="4" w:space="0" w:color="808080"/>
              <w:left w:val="nil"/>
              <w:bottom w:val="single" w:sz="4" w:space="0" w:color="808080"/>
              <w:right w:val="nil"/>
            </w:tcBorders>
            <w:hideMark/>
          </w:tcPr>
          <w:p w:rsidR="00342065" w:rsidRDefault="00342065">
            <w:pPr>
              <w:pStyle w:val="TOC1"/>
              <w:rPr>
                <w:rFonts w:ascii="Times New Roman" w:hAnsi="Times New Roman"/>
                <w:sz w:val="24"/>
                <w:lang w:eastAsia="ro-RO"/>
              </w:rPr>
            </w:pPr>
            <w:r>
              <w:rPr>
                <w:rFonts w:ascii="Times New Roman" w:hAnsi="Times New Roman"/>
                <w:sz w:val="24"/>
                <w:lang w:eastAsia="ro-RO"/>
              </w:rPr>
              <w:t>Partener 1 (Lider de Parteneriat)</w:t>
            </w:r>
          </w:p>
          <w:p w:rsidR="00342065" w:rsidRDefault="00342065">
            <w:pPr>
              <w:rPr>
                <w:rFonts w:ascii="Times New Roman" w:hAnsi="Times New Roman"/>
                <w:sz w:val="24"/>
                <w:szCs w:val="24"/>
              </w:rPr>
            </w:pPr>
            <w:r>
              <w:rPr>
                <w:rFonts w:ascii="Times New Roman" w:hAnsi="Times New Roman"/>
                <w:sz w:val="24"/>
                <w:szCs w:val="24"/>
              </w:rPr>
              <w:t>CNAIR SA</w:t>
            </w:r>
          </w:p>
        </w:tc>
        <w:tc>
          <w:tcPr>
            <w:tcW w:w="6663" w:type="dxa"/>
            <w:tcBorders>
              <w:top w:val="single" w:sz="4" w:space="0" w:color="808080"/>
              <w:left w:val="nil"/>
              <w:bottom w:val="single" w:sz="4" w:space="0" w:color="808080"/>
              <w:right w:val="nil"/>
            </w:tcBorders>
            <w:hideMark/>
          </w:tcPr>
          <w:p w:rsidR="00342065" w:rsidRDefault="00342065">
            <w:pPr>
              <w:pStyle w:val="instruct"/>
              <w:rPr>
                <w:rFonts w:ascii="Times New Roman" w:hAnsi="Times New Roman" w:cs="Times New Roman"/>
                <w:sz w:val="24"/>
                <w:szCs w:val="24"/>
                <w:u w:val="single"/>
              </w:rPr>
            </w:pPr>
            <w:r>
              <w:rPr>
                <w:rFonts w:ascii="Times New Roman" w:hAnsi="Times New Roman" w:cs="Times New Roman"/>
                <w:sz w:val="24"/>
                <w:szCs w:val="24"/>
                <w:u w:val="single"/>
              </w:rPr>
              <w:t>Valoarea contribuției la valoarea totală a proiectului (în lei și %):</w:t>
            </w:r>
          </w:p>
          <w:p w:rsidR="00342065" w:rsidRDefault="00342065">
            <w:pPr>
              <w:pStyle w:val="instruct"/>
              <w:rPr>
                <w:rFonts w:ascii="Times New Roman" w:hAnsi="Times New Roman" w:cs="Times New Roman"/>
                <w:b/>
                <w:i w:val="0"/>
                <w:sz w:val="24"/>
                <w:szCs w:val="24"/>
              </w:rPr>
            </w:pPr>
            <w:r>
              <w:rPr>
                <w:rFonts w:ascii="Times New Roman" w:hAnsi="Times New Roman" w:cs="Times New Roman"/>
                <w:b/>
                <w:i w:val="0"/>
                <w:sz w:val="24"/>
                <w:szCs w:val="24"/>
              </w:rPr>
              <w:t>512.091,60 lei (0.62%)</w:t>
            </w:r>
          </w:p>
          <w:p w:rsidR="00342065" w:rsidRDefault="00342065">
            <w:pPr>
              <w:pStyle w:val="instruct"/>
              <w:rPr>
                <w:rFonts w:ascii="Times New Roman" w:hAnsi="Times New Roman" w:cs="Times New Roman"/>
                <w:sz w:val="24"/>
                <w:szCs w:val="24"/>
                <w:u w:val="single"/>
              </w:rPr>
            </w:pPr>
            <w:r>
              <w:rPr>
                <w:rFonts w:ascii="Times New Roman" w:hAnsi="Times New Roman" w:cs="Times New Roman"/>
                <w:sz w:val="24"/>
                <w:szCs w:val="24"/>
                <w:u w:val="single"/>
              </w:rPr>
              <w:t>(Se vor defini la momentul depunerii aplicației de finanțare, respectiv solicitarii formularului nr. 1 privind eligibilitatea cheltuielilor in cadrul PNRR)</w:t>
            </w:r>
          </w:p>
        </w:tc>
      </w:tr>
      <w:tr w:rsidR="00342065" w:rsidTr="00342065">
        <w:tc>
          <w:tcPr>
            <w:tcW w:w="3402" w:type="dxa"/>
            <w:tcBorders>
              <w:top w:val="single" w:sz="4" w:space="0" w:color="808080"/>
              <w:left w:val="nil"/>
              <w:bottom w:val="single" w:sz="4" w:space="0" w:color="808080"/>
              <w:right w:val="nil"/>
            </w:tcBorders>
          </w:tcPr>
          <w:p w:rsidR="00342065" w:rsidRDefault="00342065">
            <w:pPr>
              <w:spacing w:line="276" w:lineRule="auto"/>
              <w:rPr>
                <w:rFonts w:ascii="Times New Roman" w:hAnsi="Times New Roman"/>
                <w:sz w:val="24"/>
                <w:szCs w:val="24"/>
              </w:rPr>
            </w:pPr>
            <w:r>
              <w:rPr>
                <w:rFonts w:ascii="Times New Roman" w:hAnsi="Times New Roman"/>
                <w:sz w:val="24"/>
                <w:szCs w:val="24"/>
              </w:rPr>
              <w:t>Partener 2</w:t>
            </w:r>
          </w:p>
          <w:p w:rsidR="00342065" w:rsidRDefault="00342065">
            <w:pPr>
              <w:spacing w:line="276" w:lineRule="auto"/>
              <w:rPr>
                <w:rFonts w:ascii="Times New Roman" w:hAnsi="Times New Roman"/>
                <w:sz w:val="24"/>
                <w:szCs w:val="24"/>
              </w:rPr>
            </w:pPr>
            <w:r>
              <w:rPr>
                <w:rFonts w:ascii="Times New Roman" w:hAnsi="Times New Roman"/>
                <w:sz w:val="24"/>
                <w:szCs w:val="24"/>
              </w:rPr>
              <w:t>- Exclusiv C.J. Maramures</w:t>
            </w:r>
          </w:p>
          <w:p w:rsidR="00342065" w:rsidRDefault="00342065">
            <w:pPr>
              <w:spacing w:line="276" w:lineRule="auto"/>
              <w:rPr>
                <w:rFonts w:ascii="Times New Roman" w:hAnsi="Times New Roman"/>
                <w:sz w:val="24"/>
                <w:szCs w:val="24"/>
              </w:rPr>
            </w:pPr>
          </w:p>
        </w:tc>
        <w:tc>
          <w:tcPr>
            <w:tcW w:w="6663" w:type="dxa"/>
            <w:tcBorders>
              <w:top w:val="single" w:sz="4" w:space="0" w:color="808080"/>
              <w:left w:val="nil"/>
              <w:bottom w:val="single" w:sz="4" w:space="0" w:color="808080"/>
              <w:right w:val="nil"/>
            </w:tcBorders>
            <w:hideMark/>
          </w:tcPr>
          <w:p w:rsidR="00342065" w:rsidRDefault="00342065">
            <w:pPr>
              <w:pStyle w:val="instruct"/>
              <w:rPr>
                <w:rFonts w:ascii="Times New Roman" w:hAnsi="Times New Roman" w:cs="Times New Roman"/>
                <w:sz w:val="24"/>
                <w:szCs w:val="24"/>
                <w:u w:val="single"/>
              </w:rPr>
            </w:pPr>
            <w:r>
              <w:rPr>
                <w:rFonts w:ascii="Times New Roman" w:hAnsi="Times New Roman" w:cs="Times New Roman"/>
                <w:sz w:val="24"/>
                <w:szCs w:val="24"/>
                <w:u w:val="single"/>
              </w:rPr>
              <w:t>Valoarea contribuției la valoarea totală a proiectului (în lei și %):</w:t>
            </w:r>
          </w:p>
          <w:p w:rsidR="00342065" w:rsidRDefault="00342065">
            <w:pPr>
              <w:pStyle w:val="instruct"/>
              <w:rPr>
                <w:rFonts w:ascii="Times New Roman" w:hAnsi="Times New Roman" w:cs="Times New Roman"/>
                <w:b/>
                <w:i w:val="0"/>
                <w:sz w:val="24"/>
                <w:szCs w:val="24"/>
              </w:rPr>
            </w:pPr>
            <w:r>
              <w:rPr>
                <w:rFonts w:ascii="Times New Roman" w:hAnsi="Times New Roman" w:cs="Times New Roman"/>
                <w:b/>
                <w:i w:val="0"/>
                <w:sz w:val="24"/>
                <w:szCs w:val="24"/>
              </w:rPr>
              <w:t>82.137.434,84 lei (99.38%)</w:t>
            </w:r>
          </w:p>
          <w:p w:rsidR="00342065" w:rsidRDefault="00342065">
            <w:pPr>
              <w:pStyle w:val="instruct"/>
              <w:rPr>
                <w:rFonts w:ascii="Times New Roman" w:hAnsi="Times New Roman" w:cs="Times New Roman"/>
                <w:sz w:val="24"/>
                <w:szCs w:val="24"/>
                <w:u w:val="single"/>
              </w:rPr>
            </w:pPr>
            <w:r>
              <w:rPr>
                <w:rFonts w:ascii="Times New Roman" w:hAnsi="Times New Roman" w:cs="Times New Roman"/>
                <w:sz w:val="24"/>
                <w:szCs w:val="24"/>
                <w:u w:val="single"/>
              </w:rPr>
              <w:t>(Se vor defini la momentul depunerii aplicației de finanțare, respectiv solicitarii formularului nr. 1 privind eligibilitatea cheltuielilor in cadrul PNRR)</w:t>
            </w:r>
          </w:p>
        </w:tc>
      </w:tr>
    </w:tbl>
    <w:p w:rsidR="00342065" w:rsidRDefault="00342065" w:rsidP="00342065">
      <w:pPr>
        <w:spacing w:line="276" w:lineRule="auto"/>
        <w:jc w:val="both"/>
        <w:rPr>
          <w:rFonts w:ascii="Times New Roman" w:hAnsi="Times New Roman"/>
          <w:sz w:val="16"/>
          <w:szCs w:val="16"/>
        </w:rPr>
      </w:pPr>
    </w:p>
    <w:p w:rsidR="00342065" w:rsidRDefault="00342065" w:rsidP="00342065">
      <w:pPr>
        <w:spacing w:line="276" w:lineRule="auto"/>
        <w:jc w:val="both"/>
        <w:rPr>
          <w:rFonts w:ascii="Times New Roman" w:hAnsi="Times New Roman"/>
          <w:iCs/>
          <w:color w:val="FF0000"/>
          <w:sz w:val="24"/>
          <w:szCs w:val="24"/>
        </w:rPr>
      </w:pPr>
      <w:r>
        <w:rPr>
          <w:rFonts w:ascii="Times New Roman" w:hAnsi="Times New Roman"/>
          <w:iCs/>
          <w:color w:val="000000"/>
          <w:sz w:val="24"/>
          <w:szCs w:val="24"/>
        </w:rPr>
        <w:t xml:space="preserve">În plus, fiecare partener va asigura îndeplinirea sarcinilor prezentate la </w:t>
      </w:r>
      <w:r>
        <w:rPr>
          <w:rFonts w:ascii="Times New Roman" w:hAnsi="Times New Roman"/>
          <w:i/>
          <w:iCs/>
          <w:color w:val="000000"/>
          <w:sz w:val="24"/>
          <w:szCs w:val="24"/>
        </w:rPr>
        <w:t>Articolul 6</w:t>
      </w:r>
      <w:r>
        <w:rPr>
          <w:rFonts w:ascii="Times New Roman" w:hAnsi="Times New Roman"/>
          <w:iCs/>
          <w:color w:val="000000"/>
          <w:sz w:val="24"/>
          <w:szCs w:val="24"/>
        </w:rPr>
        <w:t xml:space="preserve">. </w:t>
      </w:r>
      <w:r>
        <w:rPr>
          <w:rFonts w:ascii="Times New Roman" w:hAnsi="Times New Roman"/>
          <w:i/>
          <w:iCs/>
          <w:color w:val="000000"/>
          <w:sz w:val="24"/>
          <w:szCs w:val="24"/>
        </w:rPr>
        <w:t>Drepturile si obligații</w:t>
      </w:r>
      <w:r>
        <w:rPr>
          <w:rFonts w:ascii="Times New Roman" w:hAnsi="Times New Roman"/>
          <w:i/>
          <w:iCs/>
          <w:sz w:val="24"/>
          <w:szCs w:val="24"/>
        </w:rPr>
        <w:t>le partenerilor/beneficiarului</w:t>
      </w:r>
      <w:r>
        <w:rPr>
          <w:rFonts w:ascii="Times New Roman" w:hAnsi="Times New Roman"/>
          <w:iCs/>
          <w:sz w:val="24"/>
          <w:szCs w:val="24"/>
        </w:rPr>
        <w:t>.</w:t>
      </w:r>
    </w:p>
    <w:p w:rsidR="00342065" w:rsidRDefault="00342065" w:rsidP="00342065">
      <w:pPr>
        <w:spacing w:line="276" w:lineRule="auto"/>
        <w:jc w:val="both"/>
        <w:rPr>
          <w:rFonts w:ascii="Times New Roman" w:hAnsi="Times New Roman"/>
          <w:sz w:val="16"/>
          <w:szCs w:val="16"/>
        </w:rPr>
      </w:pPr>
    </w:p>
    <w:p w:rsidR="00342065" w:rsidRDefault="00342065" w:rsidP="00342065">
      <w:pPr>
        <w:numPr>
          <w:ilvl w:val="1"/>
          <w:numId w:val="4"/>
        </w:numPr>
        <w:shd w:val="clear" w:color="auto" w:fill="FFFFFF"/>
        <w:spacing w:line="276" w:lineRule="auto"/>
        <w:contextualSpacing/>
        <w:jc w:val="both"/>
        <w:rPr>
          <w:rFonts w:ascii="Times New Roman" w:hAnsi="Times New Roman"/>
          <w:sz w:val="24"/>
          <w:szCs w:val="24"/>
        </w:rPr>
      </w:pPr>
      <w:r>
        <w:rPr>
          <w:rFonts w:ascii="Times New Roman" w:hAnsi="Times New Roman"/>
          <w:sz w:val="24"/>
          <w:szCs w:val="24"/>
        </w:rPr>
        <w:lastRenderedPageBreak/>
        <w:t>Plăţile</w:t>
      </w:r>
    </w:p>
    <w:p w:rsidR="00342065" w:rsidRDefault="00342065" w:rsidP="00342065">
      <w:pPr>
        <w:spacing w:line="276" w:lineRule="auto"/>
        <w:ind w:firstLine="576"/>
        <w:jc w:val="both"/>
        <w:rPr>
          <w:rFonts w:ascii="Times New Roman" w:hAnsi="Times New Roman"/>
          <w:iCs/>
          <w:sz w:val="24"/>
          <w:szCs w:val="24"/>
        </w:rPr>
      </w:pPr>
      <w:r>
        <w:rPr>
          <w:rFonts w:ascii="Times New Roman" w:hAnsi="Times New Roman"/>
          <w:iCs/>
          <w:sz w:val="24"/>
          <w:szCs w:val="24"/>
        </w:rPr>
        <w:t xml:space="preserve">Responsabilitățile privind derularea fluxurilor financiare se vor realiza in conformitate cu prevederile </w:t>
      </w:r>
      <w:r>
        <w:rPr>
          <w:rFonts w:ascii="Times New Roman" w:hAnsi="Times New Roman"/>
          <w:sz w:val="24"/>
          <w:szCs w:val="24"/>
        </w:rPr>
        <w:t>Ordonanţei de urgenţă a Guvernului nr. 124/</w:t>
      </w:r>
      <w:r>
        <w:rPr>
          <w:rFonts w:ascii="Times New Roman" w:hAnsi="Times New Roman"/>
          <w:iCs/>
          <w:sz w:val="24"/>
          <w:szCs w:val="24"/>
        </w:rPr>
        <w:t>2021 si aleHotărârii nr. 209/2022 pentru aprobarea Normelor metodologice de aplicare a prevederilor Ordonanţei de urgenţă a Guvernului nr. 124/2021privind stabilirea cadrului instituțional și financiar pentru gestionarea fondurilor europene alocate României prin Mecanismul de redresare și reziliență, precum și pentru modificarea și completarea </w:t>
      </w:r>
      <w:r w:rsidR="00625E09">
        <w:fldChar w:fldCharType="begin"/>
      </w:r>
      <w:r>
        <w:instrText xml:space="preserve"> HYPERLINK "https://legislatie.just.ro/Public/DetaliiDocumentAfis/248182" </w:instrText>
      </w:r>
      <w:r w:rsidR="00625E09">
        <w:fldChar w:fldCharType="separate"/>
      </w:r>
      <w:r>
        <w:rPr>
          <w:rStyle w:val="Hyperlink"/>
          <w:rFonts w:ascii="Times New Roman" w:hAnsi="Times New Roman"/>
          <w:iCs/>
          <w:sz w:val="24"/>
          <w:szCs w:val="24"/>
        </w:rPr>
        <w:t>Ordonanței de urgență a Guvernului nr. 155/2020</w:t>
      </w:r>
      <w:r w:rsidR="00625E09">
        <w:fldChar w:fldCharType="end"/>
      </w:r>
      <w:r>
        <w:rPr>
          <w:rFonts w:ascii="Times New Roman" w:hAnsi="Times New Roman"/>
          <w:iCs/>
          <w:sz w:val="24"/>
          <w:szCs w:val="24"/>
        </w:rPr>
        <w:t> privind unele măsuri pentru elaborarea Planului național de redresare și reziliență necesar României pentru accesarea de fonduri externe rambursabile și nerambursabile în cadrul Mecanismului de redresare și reziliență, cu modificările și completările ulterioare.</w:t>
      </w:r>
    </w:p>
    <w:p w:rsidR="00342065" w:rsidRDefault="00342065" w:rsidP="00342065">
      <w:pPr>
        <w:spacing w:line="276" w:lineRule="auto"/>
        <w:ind w:firstLine="576"/>
        <w:jc w:val="both"/>
        <w:rPr>
          <w:rFonts w:ascii="Times New Roman" w:hAnsi="Times New Roman"/>
          <w:iCs/>
          <w:sz w:val="16"/>
          <w:szCs w:val="16"/>
        </w:rPr>
      </w:pPr>
    </w:p>
    <w:p w:rsidR="00342065" w:rsidRDefault="00342065" w:rsidP="00342065">
      <w:pPr>
        <w:numPr>
          <w:ilvl w:val="1"/>
          <w:numId w:val="4"/>
        </w:numPr>
        <w:shd w:val="clear" w:color="auto" w:fill="FFFFFF"/>
        <w:spacing w:line="276" w:lineRule="auto"/>
        <w:contextualSpacing/>
        <w:jc w:val="both"/>
        <w:rPr>
          <w:rFonts w:ascii="Times New Roman" w:hAnsi="Times New Roman"/>
          <w:iCs/>
          <w:sz w:val="24"/>
          <w:szCs w:val="24"/>
        </w:rPr>
      </w:pPr>
      <w:r>
        <w:rPr>
          <w:rFonts w:ascii="Times New Roman" w:hAnsi="Times New Roman"/>
          <w:iCs/>
          <w:sz w:val="24"/>
          <w:szCs w:val="24"/>
        </w:rPr>
        <w:t xml:space="preserve">Informații despre conturile bancare </w:t>
      </w:r>
    </w:p>
    <w:p w:rsidR="00342065" w:rsidRDefault="00342065" w:rsidP="00342065">
      <w:pPr>
        <w:spacing w:line="276" w:lineRule="auto"/>
        <w:jc w:val="both"/>
        <w:rPr>
          <w:rFonts w:ascii="Times New Roman" w:hAnsi="Times New Roman"/>
          <w:iCs/>
          <w:sz w:val="16"/>
          <w:szCs w:val="16"/>
        </w:rPr>
      </w:pPr>
      <w:r>
        <w:rPr>
          <w:rFonts w:ascii="Times New Roman" w:hAnsi="Times New Roman"/>
          <w:iCs/>
          <w:sz w:val="24"/>
          <w:szCs w:val="24"/>
        </w:rPr>
        <w:tab/>
      </w:r>
    </w:p>
    <w:tbl>
      <w:tblPr>
        <w:tblW w:w="50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942"/>
        <w:gridCol w:w="3147"/>
        <w:gridCol w:w="1075"/>
        <w:gridCol w:w="1443"/>
        <w:gridCol w:w="1245"/>
        <w:gridCol w:w="958"/>
        <w:gridCol w:w="619"/>
      </w:tblGrid>
      <w:tr w:rsidR="00342065" w:rsidTr="00342065">
        <w:trPr>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1669"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IBAN</w:t>
            </w:r>
          </w:p>
        </w:tc>
        <w:tc>
          <w:tcPr>
            <w:tcW w:w="57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Cont</w:t>
            </w:r>
          </w:p>
        </w:tc>
        <w:tc>
          <w:tcPr>
            <w:tcW w:w="765"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Banca</w:t>
            </w:r>
          </w:p>
        </w:tc>
        <w:tc>
          <w:tcPr>
            <w:tcW w:w="660"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Sucursala</w:t>
            </w:r>
          </w:p>
        </w:tc>
        <w:tc>
          <w:tcPr>
            <w:tcW w:w="508"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Adresa sucursala</w:t>
            </w:r>
          </w:p>
        </w:tc>
        <w:tc>
          <w:tcPr>
            <w:tcW w:w="328"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Alte info.</w:t>
            </w:r>
          </w:p>
        </w:tc>
      </w:tr>
      <w:tr w:rsidR="00342065" w:rsidTr="00342065">
        <w:trPr>
          <w:trHeight w:val="460"/>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hideMark/>
          </w:tcPr>
          <w:p w:rsidR="00342065" w:rsidRDefault="00342065">
            <w:pPr>
              <w:widowControl w:val="0"/>
              <w:jc w:val="center"/>
              <w:rPr>
                <w:rFonts w:ascii="Times New Roman" w:hAnsi="Times New Roman"/>
              </w:rPr>
            </w:pPr>
            <w:r>
              <w:rPr>
                <w:rFonts w:ascii="Times New Roman" w:hAnsi="Times New Roman"/>
              </w:rPr>
              <w:t>Partener 1</w:t>
            </w:r>
          </w:p>
        </w:tc>
        <w:tc>
          <w:tcPr>
            <w:tcW w:w="1669"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vAlign w:val="center"/>
            <w:hideMark/>
          </w:tcPr>
          <w:p w:rsidR="00342065" w:rsidRDefault="00342065">
            <w:pPr>
              <w:widowControl w:val="0"/>
              <w:jc w:val="center"/>
              <w:rPr>
                <w:rFonts w:ascii="Times New Roman" w:hAnsi="Times New Roman"/>
              </w:rPr>
            </w:pPr>
            <w:r>
              <w:rPr>
                <w:rFonts w:ascii="Times New Roman" w:hAnsi="Times New Roman"/>
              </w:rPr>
              <w:t>RO82TREZ700503601X014837</w:t>
            </w:r>
          </w:p>
        </w:tc>
        <w:tc>
          <w:tcPr>
            <w:tcW w:w="57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hideMark/>
          </w:tcPr>
          <w:p w:rsidR="00342065" w:rsidRDefault="00342065">
            <w:pPr>
              <w:widowControl w:val="0"/>
              <w:jc w:val="center"/>
              <w:rPr>
                <w:rFonts w:ascii="Times New Roman" w:hAnsi="Times New Roman"/>
              </w:rPr>
            </w:pPr>
            <w:r>
              <w:rPr>
                <w:rFonts w:ascii="Times New Roman" w:hAnsi="Times New Roman"/>
              </w:rPr>
              <w:t>-</w:t>
            </w:r>
          </w:p>
        </w:tc>
        <w:tc>
          <w:tcPr>
            <w:tcW w:w="765"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hideMark/>
          </w:tcPr>
          <w:p w:rsidR="00342065" w:rsidRDefault="00342065">
            <w:pPr>
              <w:widowControl w:val="0"/>
              <w:jc w:val="center"/>
              <w:rPr>
                <w:rFonts w:ascii="Times New Roman" w:hAnsi="Times New Roman"/>
              </w:rPr>
            </w:pPr>
            <w:r>
              <w:rPr>
                <w:rFonts w:ascii="Times New Roman" w:hAnsi="Times New Roman"/>
              </w:rPr>
              <w:t>ATCPMB</w:t>
            </w:r>
          </w:p>
        </w:tc>
        <w:tc>
          <w:tcPr>
            <w:tcW w:w="66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tcPr>
          <w:p w:rsidR="00342065" w:rsidRDefault="00342065">
            <w:pPr>
              <w:widowControl w:val="0"/>
              <w:jc w:val="center"/>
              <w:rPr>
                <w:rFonts w:ascii="Times New Roman" w:hAnsi="Times New Roman"/>
              </w:rPr>
            </w:pPr>
          </w:p>
        </w:tc>
        <w:tc>
          <w:tcPr>
            <w:tcW w:w="50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hideMark/>
          </w:tcPr>
          <w:p w:rsidR="00342065" w:rsidRDefault="00342065">
            <w:pPr>
              <w:widowControl w:val="0"/>
              <w:jc w:val="center"/>
              <w:rPr>
                <w:rFonts w:ascii="Times New Roman" w:hAnsi="Times New Roman"/>
              </w:rPr>
            </w:pPr>
            <w:r>
              <w:rPr>
                <w:rFonts w:ascii="Times New Roman" w:hAnsi="Times New Roman"/>
              </w:rPr>
              <w:t>-</w:t>
            </w:r>
          </w:p>
        </w:tc>
        <w:tc>
          <w:tcPr>
            <w:tcW w:w="32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tcPr>
          <w:p w:rsidR="00342065" w:rsidRDefault="00342065">
            <w:pPr>
              <w:widowControl w:val="0"/>
              <w:jc w:val="center"/>
              <w:rPr>
                <w:rFonts w:ascii="Times New Roman" w:hAnsi="Times New Roman"/>
              </w:rPr>
            </w:pPr>
          </w:p>
        </w:tc>
      </w:tr>
      <w:tr w:rsidR="00342065" w:rsidTr="00342065">
        <w:trPr>
          <w:trHeight w:val="460"/>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Partener 2</w:t>
            </w:r>
          </w:p>
        </w:tc>
        <w:tc>
          <w:tcPr>
            <w:tcW w:w="1669"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hideMark/>
          </w:tcPr>
          <w:p w:rsidR="00342065" w:rsidRDefault="00342065">
            <w:pPr>
              <w:widowControl w:val="0"/>
              <w:jc w:val="center"/>
              <w:rPr>
                <w:rFonts w:ascii="Times New Roman" w:hAnsi="Times New Roman"/>
              </w:rPr>
            </w:pPr>
            <w:r>
              <w:rPr>
                <w:rFonts w:ascii="Times New Roman" w:hAnsi="Times New Roman"/>
              </w:rPr>
              <w:t>RO88TREZ43621A428801XXXX</w:t>
            </w:r>
          </w:p>
        </w:tc>
        <w:tc>
          <w:tcPr>
            <w:tcW w:w="57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TREZORERIA</w:t>
            </w:r>
          </w:p>
        </w:tc>
        <w:tc>
          <w:tcPr>
            <w:tcW w:w="66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BAIA MARE</w:t>
            </w:r>
          </w:p>
        </w:tc>
        <w:tc>
          <w:tcPr>
            <w:tcW w:w="50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32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tcPr>
          <w:p w:rsidR="00342065" w:rsidRDefault="00342065">
            <w:pPr>
              <w:widowControl w:val="0"/>
              <w:jc w:val="center"/>
              <w:rPr>
                <w:rFonts w:ascii="Times New Roman" w:hAnsi="Times New Roman"/>
              </w:rPr>
            </w:pPr>
          </w:p>
        </w:tc>
      </w:tr>
      <w:tr w:rsidR="00342065" w:rsidTr="00342065">
        <w:trPr>
          <w:trHeight w:val="460"/>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Partener 2</w:t>
            </w:r>
          </w:p>
        </w:tc>
        <w:tc>
          <w:tcPr>
            <w:tcW w:w="1669"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hideMark/>
          </w:tcPr>
          <w:p w:rsidR="00342065" w:rsidRDefault="00342065">
            <w:pPr>
              <w:widowControl w:val="0"/>
              <w:jc w:val="center"/>
              <w:rPr>
                <w:rFonts w:ascii="Times New Roman" w:hAnsi="Times New Roman"/>
              </w:rPr>
            </w:pPr>
            <w:r>
              <w:rPr>
                <w:rFonts w:ascii="Times New Roman" w:hAnsi="Times New Roman"/>
              </w:rPr>
              <w:t>RO35TREZ43621A428802XXXX</w:t>
            </w:r>
          </w:p>
        </w:tc>
        <w:tc>
          <w:tcPr>
            <w:tcW w:w="57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TREZORERIA</w:t>
            </w:r>
          </w:p>
        </w:tc>
        <w:tc>
          <w:tcPr>
            <w:tcW w:w="66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BAIA MARE</w:t>
            </w:r>
          </w:p>
        </w:tc>
        <w:tc>
          <w:tcPr>
            <w:tcW w:w="50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32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tcPr>
          <w:p w:rsidR="00342065" w:rsidRDefault="00342065">
            <w:pPr>
              <w:widowControl w:val="0"/>
              <w:jc w:val="center"/>
              <w:rPr>
                <w:rFonts w:ascii="Times New Roman" w:hAnsi="Times New Roman"/>
              </w:rPr>
            </w:pPr>
          </w:p>
        </w:tc>
      </w:tr>
      <w:tr w:rsidR="00342065" w:rsidTr="00342065">
        <w:trPr>
          <w:trHeight w:val="460"/>
          <w:tblHeader/>
          <w:jc w:val="center"/>
        </w:trPr>
        <w:tc>
          <w:tcPr>
            <w:tcW w:w="50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Partener 2</w:t>
            </w:r>
          </w:p>
        </w:tc>
        <w:tc>
          <w:tcPr>
            <w:tcW w:w="1669" w:type="pct"/>
            <w:tcBorders>
              <w:top w:val="single" w:sz="4" w:space="0" w:color="auto"/>
              <w:left w:val="single" w:sz="4" w:space="0" w:color="auto"/>
              <w:bottom w:val="single" w:sz="4" w:space="0" w:color="auto"/>
              <w:right w:val="single" w:sz="4" w:space="0" w:color="auto"/>
            </w:tcBorders>
            <w:shd w:val="clear" w:color="auto" w:fill="C4C4C4"/>
            <w:tcMar>
              <w:top w:w="0" w:type="dxa"/>
              <w:left w:w="0" w:type="dxa"/>
              <w:bottom w:w="0" w:type="dxa"/>
              <w:right w:w="0" w:type="dxa"/>
            </w:tcMar>
            <w:hideMark/>
          </w:tcPr>
          <w:p w:rsidR="00342065" w:rsidRDefault="00342065">
            <w:pPr>
              <w:widowControl w:val="0"/>
              <w:jc w:val="center"/>
              <w:rPr>
                <w:rFonts w:ascii="Times New Roman" w:hAnsi="Times New Roman"/>
              </w:rPr>
            </w:pPr>
            <w:r>
              <w:rPr>
                <w:rFonts w:ascii="Times New Roman" w:hAnsi="Times New Roman"/>
              </w:rPr>
              <w:t>RO79TREZ43621A428803XXXX</w:t>
            </w:r>
          </w:p>
        </w:tc>
        <w:tc>
          <w:tcPr>
            <w:tcW w:w="57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765"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TREZORERIA</w:t>
            </w:r>
          </w:p>
        </w:tc>
        <w:tc>
          <w:tcPr>
            <w:tcW w:w="660"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hideMark/>
          </w:tcPr>
          <w:p w:rsidR="00342065" w:rsidRDefault="00342065">
            <w:pPr>
              <w:widowControl w:val="0"/>
              <w:jc w:val="center"/>
              <w:rPr>
                <w:rFonts w:ascii="Times New Roman" w:hAnsi="Times New Roman"/>
              </w:rPr>
            </w:pPr>
            <w:r>
              <w:rPr>
                <w:rFonts w:ascii="Times New Roman" w:hAnsi="Times New Roman"/>
              </w:rPr>
              <w:t>BAIA MARE</w:t>
            </w:r>
          </w:p>
        </w:tc>
        <w:tc>
          <w:tcPr>
            <w:tcW w:w="50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tcPr>
          <w:p w:rsidR="00342065" w:rsidRDefault="00342065">
            <w:pPr>
              <w:widowControl w:val="0"/>
              <w:jc w:val="center"/>
              <w:rPr>
                <w:rFonts w:ascii="Times New Roman" w:hAnsi="Times New Roman"/>
              </w:rPr>
            </w:pPr>
          </w:p>
        </w:tc>
        <w:tc>
          <w:tcPr>
            <w:tcW w:w="328" w:type="pct"/>
            <w:tcBorders>
              <w:top w:val="single" w:sz="4" w:space="0" w:color="auto"/>
              <w:left w:val="single" w:sz="4" w:space="0" w:color="auto"/>
              <w:bottom w:val="single" w:sz="4" w:space="0" w:color="auto"/>
              <w:right w:val="single" w:sz="4" w:space="0" w:color="auto"/>
            </w:tcBorders>
            <w:shd w:val="clear" w:color="auto" w:fill="C4C4C4"/>
            <w:tcMar>
              <w:top w:w="15" w:type="dxa"/>
              <w:left w:w="15" w:type="dxa"/>
              <w:bottom w:w="15" w:type="dxa"/>
              <w:right w:w="15" w:type="dxa"/>
            </w:tcMar>
            <w:vAlign w:val="center"/>
          </w:tcPr>
          <w:p w:rsidR="00342065" w:rsidRDefault="00342065">
            <w:pPr>
              <w:widowControl w:val="0"/>
              <w:jc w:val="center"/>
              <w:rPr>
                <w:rFonts w:ascii="Times New Roman" w:hAnsi="Times New Roman"/>
              </w:rPr>
            </w:pPr>
          </w:p>
        </w:tc>
      </w:tr>
    </w:tbl>
    <w:p w:rsidR="00342065" w:rsidRDefault="00342065" w:rsidP="00342065">
      <w:pPr>
        <w:spacing w:line="276" w:lineRule="auto"/>
        <w:jc w:val="both"/>
        <w:rPr>
          <w:rFonts w:ascii="Times New Roman" w:hAnsi="Times New Roman"/>
          <w:sz w:val="16"/>
          <w:szCs w:val="16"/>
        </w:rPr>
      </w:pPr>
      <w:r>
        <w:rPr>
          <w:rFonts w:ascii="Times New Roman" w:hAnsi="Times New Roman"/>
          <w:iCs/>
          <w:sz w:val="24"/>
          <w:szCs w:val="24"/>
        </w:rPr>
        <w:tab/>
      </w:r>
    </w:p>
    <w:p w:rsidR="00342065" w:rsidRDefault="00342065" w:rsidP="00342065">
      <w:pPr>
        <w:spacing w:line="276" w:lineRule="auto"/>
        <w:ind w:firstLine="720"/>
        <w:jc w:val="both"/>
        <w:rPr>
          <w:rFonts w:ascii="Times New Roman" w:hAnsi="Times New Roman"/>
          <w:bCs/>
          <w:sz w:val="24"/>
          <w:szCs w:val="24"/>
        </w:rPr>
      </w:pPr>
      <w:r>
        <w:rPr>
          <w:rFonts w:ascii="Times New Roman" w:hAnsi="Times New Roman"/>
          <w:b/>
          <w:bCs/>
          <w:sz w:val="24"/>
          <w:szCs w:val="24"/>
        </w:rPr>
        <w:t>Art. 2. Articolul 6 “Drepturile si obligatiile partenerilor/beneficiarului”se modifica si va avea urmatorul continut:</w:t>
      </w:r>
    </w:p>
    <w:p w:rsidR="00342065" w:rsidRDefault="00342065" w:rsidP="00342065">
      <w:pPr>
        <w:shd w:val="clear" w:color="auto" w:fill="FFFFFF"/>
        <w:spacing w:line="276" w:lineRule="auto"/>
        <w:ind w:left="576"/>
        <w:contextualSpacing/>
        <w:jc w:val="both"/>
        <w:rPr>
          <w:rFonts w:ascii="Times New Roman" w:hAnsi="Times New Roman"/>
          <w:sz w:val="16"/>
          <w:szCs w:val="16"/>
        </w:rPr>
      </w:pPr>
    </w:p>
    <w:p w:rsidR="00342065" w:rsidRDefault="00342065" w:rsidP="00342065">
      <w:pPr>
        <w:spacing w:line="240" w:lineRule="auto"/>
        <w:rPr>
          <w:rFonts w:ascii="Times New Roman" w:hAnsi="Times New Roman"/>
          <w:b/>
          <w:bCs/>
          <w:sz w:val="24"/>
          <w:szCs w:val="24"/>
        </w:rPr>
      </w:pPr>
      <w:r>
        <w:rPr>
          <w:rFonts w:ascii="Times New Roman" w:hAnsi="Times New Roman"/>
          <w:b/>
          <w:bCs/>
          <w:sz w:val="24"/>
          <w:szCs w:val="24"/>
        </w:rPr>
        <w:t>Art. 6. Drepturile şi obligaţiile liderului de parteneriat (Partenerului 1) / Partenerului 2</w:t>
      </w:r>
    </w:p>
    <w:p w:rsidR="00342065" w:rsidRDefault="00342065" w:rsidP="00342065">
      <w:pPr>
        <w:spacing w:line="240" w:lineRule="auto"/>
        <w:rPr>
          <w:rFonts w:ascii="Times New Roman" w:hAnsi="Times New Roman"/>
          <w:b/>
          <w:bCs/>
          <w:sz w:val="16"/>
          <w:szCs w:val="16"/>
        </w:rPr>
      </w:pPr>
    </w:p>
    <w:p w:rsidR="00342065" w:rsidRDefault="00342065" w:rsidP="00342065">
      <w:pPr>
        <w:spacing w:line="276" w:lineRule="auto"/>
        <w:jc w:val="both"/>
        <w:rPr>
          <w:rFonts w:ascii="Times New Roman" w:hAnsi="Times New Roman"/>
          <w:b/>
          <w:sz w:val="24"/>
          <w:szCs w:val="24"/>
        </w:rPr>
      </w:pPr>
      <w:r>
        <w:rPr>
          <w:rFonts w:ascii="Times New Roman" w:hAnsi="Times New Roman"/>
          <w:b/>
          <w:sz w:val="24"/>
          <w:szCs w:val="24"/>
        </w:rPr>
        <w:t>A. Drepturile liderului de parteneriat</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 Liderul de parteneriat(Partener 1) are dreptul să solicite celorlalţi parteneri furnizareaoricăror informaţii şi documente legate de proiect, în scopul elaborării rapoartelor de progres, a cererilor de transfer, sau a verificării respectării normelor în vigoare privind atribuirea contractelor de achiziţie.</w:t>
      </w:r>
    </w:p>
    <w:p w:rsidR="00342065" w:rsidRDefault="00342065" w:rsidP="00342065">
      <w:pPr>
        <w:shd w:val="clear" w:color="auto" w:fill="FFFFFF"/>
        <w:spacing w:line="276" w:lineRule="auto"/>
        <w:ind w:left="576"/>
        <w:contextualSpacing/>
        <w:jc w:val="both"/>
        <w:rPr>
          <w:rFonts w:ascii="Times New Roman" w:hAnsi="Times New Roman"/>
          <w:sz w:val="16"/>
          <w:szCs w:val="16"/>
        </w:rPr>
      </w:pPr>
    </w:p>
    <w:p w:rsidR="00342065" w:rsidRDefault="00342065" w:rsidP="00342065">
      <w:pPr>
        <w:spacing w:line="276" w:lineRule="auto"/>
        <w:jc w:val="both"/>
        <w:rPr>
          <w:rFonts w:ascii="Times New Roman" w:hAnsi="Times New Roman"/>
          <w:b/>
          <w:sz w:val="24"/>
          <w:szCs w:val="24"/>
        </w:rPr>
      </w:pPr>
      <w:r>
        <w:rPr>
          <w:rFonts w:ascii="Times New Roman" w:hAnsi="Times New Roman"/>
          <w:b/>
          <w:sz w:val="24"/>
          <w:szCs w:val="24"/>
        </w:rPr>
        <w:t>B. Obligaţiile liderului de parteneriat</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 Liderul de parteneriat va semna fișa de proiect şi Contractul de finanţare.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(2) Liderul de parteneriat va consulta partenerii cu regularitate, îi va informadespre progresul în implementarea proiectului şi le va furniza copii ale rapoartelor de progres şi financiare.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(3) Propunerile pentru modificări importante ale proiectului (e.g. activităţi, parteneri etc.), trebuie să fie convenite cu partenerii înaintea solicitării aprobării de către MTI.</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(4) Liderul de parteneriat este responsabil cu transmiterea către MTI a cererilor de transfer, împreună cu documentele justificative, rapoartele de progres etc., conform prevederilor contractuale și procedurale.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lastRenderedPageBreak/>
        <w:t>(5) Liderul de parteneriat are obligația păstrării tuturor documentelor proiectului în original, precum şi copii ale documentelor partenerilor, inclusiv documentele contabile, privind activităţile şi cheltuielile eligibile în vederea asigurării unei piste de audit adecvate, în conformitate cu legislația comunitară şi naţională. Toate documentele vor fi păstrate până la închiderea oficială a PNRR sau până la expirarea perioadei de durabilitate a proiectului, oricare intervine ultima.</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 xml:space="preserve">(6) Ȋn cazul în care autorităţile cu competenţe în gestionarea fondurilor europene constată neîndeplinirea sau îndeplinirea parțială a indicatorilor proiectului, în funcție de gradul de realizare a indicatorilor de rezultat/obiectivelor aferenți activităților proprii, liderul de parteneriat și partenerii răspund proporțional sau în solidar pentru reducerile aplicate din sumele solicitate la transfer/plată. </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 xml:space="preserve">(7) În cazul unui prejudiciu, liderul de parteneriat răspunde solidar cu partenerul din vina căruia a fost cauzat prejudiciul. </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(8) În cazul rezilierii/revocării contractului/ordinului de finanțare, liderul de parteneriat și partenerii răspund în solidar pentru restituirea sumelor acordate pentru proiect.</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(9) Liderului de parteneriat este responsabil pentru neregulile identificate în cadrul proiectului aferente cheltuielilor proprii conform notificărilor și titlurilor de creanță emise pe numele său de către MTI.</w:t>
      </w:r>
    </w:p>
    <w:p w:rsidR="00342065" w:rsidRDefault="00342065" w:rsidP="00342065">
      <w:pPr>
        <w:spacing w:line="276" w:lineRule="auto"/>
        <w:ind w:left="360" w:hanging="360"/>
        <w:contextualSpacing/>
        <w:jc w:val="both"/>
        <w:rPr>
          <w:rFonts w:ascii="Times New Roman" w:hAnsi="Times New Roman"/>
          <w:bCs/>
          <w:sz w:val="16"/>
          <w:szCs w:val="16"/>
        </w:rPr>
      </w:pPr>
    </w:p>
    <w:p w:rsidR="00342065" w:rsidRDefault="00342065" w:rsidP="00342065">
      <w:pPr>
        <w:spacing w:line="276" w:lineRule="auto"/>
        <w:jc w:val="both"/>
        <w:rPr>
          <w:rFonts w:ascii="Times New Roman" w:hAnsi="Times New Roman"/>
          <w:b/>
          <w:sz w:val="24"/>
          <w:szCs w:val="24"/>
        </w:rPr>
      </w:pPr>
      <w:r>
        <w:rPr>
          <w:rFonts w:ascii="Times New Roman" w:hAnsi="Times New Roman"/>
          <w:b/>
          <w:sz w:val="24"/>
          <w:szCs w:val="24"/>
        </w:rPr>
        <w:t>C. Drepturile Partenerului 2</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 Cheltuielile angajate de Partenerul 2 sunt eligibile în acelaşi fel ca şi cheltuielile angajate de către liderul de parteneriat corespunzător activității/activităților proprii din proiect. Partenerii au dreptul, prin transfer de către MTI, la fondurile obţinute din procesul de transfer pentru cheltuielile angajate de către aceştia, care au fost certificate ca eligibile.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(2) Partenerii au dreptul să fie consultaţi cu regularitate de către liderul de parteneriat, să fie informaţi despre progresul în implementarea proiectului şi să li se furnizeze, de către liderul departeneriat copii ale rapoartelor de progres şi financiare.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(3) Partenerii au dreptul să fie consultaţi, de către liderul de parteneriat, în privinţa propunerilor pentru modificări importante ale proiectului (e.g. activităţi, parteneri etc.), înaintea solicitării aprobării de către MTI.</w:t>
      </w:r>
    </w:p>
    <w:p w:rsidR="00342065" w:rsidRDefault="00342065" w:rsidP="00342065">
      <w:pPr>
        <w:spacing w:line="240" w:lineRule="auto"/>
        <w:jc w:val="both"/>
        <w:rPr>
          <w:rFonts w:ascii="Times New Roman" w:hAnsi="Times New Roman"/>
          <w:b/>
          <w:sz w:val="16"/>
          <w:szCs w:val="16"/>
        </w:rPr>
      </w:pPr>
    </w:p>
    <w:p w:rsidR="00342065" w:rsidRDefault="00342065" w:rsidP="00342065">
      <w:pPr>
        <w:spacing w:line="276" w:lineRule="auto"/>
        <w:jc w:val="both"/>
        <w:rPr>
          <w:rFonts w:ascii="Times New Roman" w:hAnsi="Times New Roman"/>
          <w:b/>
          <w:sz w:val="24"/>
          <w:szCs w:val="24"/>
        </w:rPr>
      </w:pPr>
      <w:r>
        <w:rPr>
          <w:rFonts w:ascii="Times New Roman" w:hAnsi="Times New Roman"/>
          <w:b/>
          <w:sz w:val="24"/>
          <w:szCs w:val="24"/>
        </w:rPr>
        <w:t>D. Obligaţiile Partenerului 2</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 Partenerii au obligaţia de a respecta prevederile legislaţiei naţionale și comunitare în vigoare în domeniul achiziţiilor publice, ajutorului de stat, egalității de şanse, dezvoltării durabile, comunicării şi publicității în implementarea activităților proprii.</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(2) Partenerii sunt obligaţi să pună la dispoziţia liderului de parteneriat documentaţiile de atribuire elaborate în cadrul procedurii de atribuire a contractelor de achiziţie publică, spre verificare.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(3) Partenerii sunt obligaţi să transmită copii conforme cu originalul după documentaţiile complete de atribuire elaborate în cadrul procedurii de atribuire a contractelor de achiziţie publică, în scopul elaborării cererilor de transfer.</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lastRenderedPageBreak/>
        <w:t>(4) Partenerii sunt obligaţi să transmită copii conforme cu originalul după documentele justificative, în scopul elaborării cererilor de transfer.</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(5) Partenerii sunt obligaţi să pună la dispoziția MTI sau oricărui alt organism național sau european, abilitat de lege, documentele și/sau informațiile necesare pentru verificarea modului de utilizare a finanțării europene, la cerere și în termen de maximum 5(cinci) zile lucrătoare, și să asigure condițiile pentru efectuarea verificărilor la fața locului.</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(6) În vederea efectuării verificărilor prevăzute la alin. anterior, Partenerii au obligația să acorde dreptul de acces la locurile și spațiile unde se implementează Proiectul, inclusiv acces la sistemele informatice care au legătură directă cu proiectul, și să pună la dispoziție documentele solicitate privind gestiunea tehnică și financiară a Proiectului, atât pe suport hârtie, cât și în format electronic. Documentele trebuie sa fie ușor accesibile și arhivate astfel încât, să permită verificarea lor.</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(7) Partenerii sunt obligaţi să furnizeze liderului de parteneriat orice informaţii sau documente privind implementarea proiectului, în scopul elaborării rapoartelor de progres.</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(8) Ȋn cazul în care autorităţile cu competenţe în gestionarea fondurilor europene constată neîndeplinirea sau îndeplinirea parțială a indicatorilor proiectului, în funcție de gradul de realizare a indicatorilor de rezultat/obiectivelor aferenți activităților proprii, partenerii răspund proporțional sau în solidar pentru reducerile aplicate din sumele solicitate la transfer.</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(9) Partenerii au obligaţia de a restitui MTI orice sumă ce constituie plată nedatorată/sume necuvenite plătite în cadrul contractului de finanţare, în termen de 5 zile lucrătoare de la data primirii notificării.</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(10) Partenerii sunt obligati să deschidă conturi bancare dedicate Proiectului, în conformitate cu prevederile legale în materie în vigoare. Partenerii sunt obligați să țină o evidență contabilă distinctă a Proiectului, utilizând conturi analitice dedicate pentru reflectarea tuturor operațiunilor referitoare la implementarea Proiectului, în conformitate cu dispozițiile legale.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(11) Partenerii sunt obligați să pună la dispoziția auditorului financiar independent si autorizat în condițiile legii toate documentele si/sau informațiile solicitate si să asigure toate condițiile pentru verificarea cheltuielilor de către acesta.</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(12) Partenerii au obligaţia să păstreze toate documentele originale, inclusiv documentele contabile, privind activitățile și cheltuielile eligibile în vederea asigurării unei piste de audit adecvate, în conformitate cu regulamentele UE și naționale. Toate documentele vor fi păstrate cel puțin 5 (cinci)/10 (zece) ani după expirarea perioadei de valabilitate a contractului de finanțare.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(13) În cazul unui prejudiciu, partenerul din vina căruia a fost cauzat prejudiciul răspunde solidar cu liderul de proiect.</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(14) Pentru neregulile identificate în cadrul proiectului, notificările și titlurile de creanță se emit pe numele liderului de parteneriat/partenerului care a efectuat cheltuielile afectate de nereguli, conform legislației în vigoare.</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(15) Partenerii pe numele cărora a fost emis titlul de creanță au obligația restituirii sumelor cuprinse în acestea și asigurarea din resurse proprii a contravalorii acestora.</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lastRenderedPageBreak/>
        <w:t>(16) În cazul rezilierii/revocării contractului/ordinului de finanțare, liderul de parteneriat și partenerii răspund în solidar pentru restituirea sumelor acordate pentru proiect.</w:t>
      </w:r>
    </w:p>
    <w:p w:rsidR="00342065" w:rsidRDefault="00342065" w:rsidP="00342065">
      <w:pPr>
        <w:spacing w:line="276" w:lineRule="auto"/>
        <w:ind w:left="360" w:hanging="360"/>
        <w:contextualSpacing/>
        <w:jc w:val="both"/>
        <w:rPr>
          <w:rFonts w:ascii="Times New Roman" w:hAnsi="Times New Roman"/>
          <w:bCs/>
          <w:sz w:val="24"/>
          <w:szCs w:val="24"/>
        </w:rPr>
      </w:pPr>
      <w:r>
        <w:rPr>
          <w:rFonts w:ascii="Times New Roman" w:hAnsi="Times New Roman"/>
          <w:bCs/>
          <w:sz w:val="24"/>
          <w:szCs w:val="24"/>
        </w:rPr>
        <w:t>(17) Partenerul este ținut de respectarea de către liderul de parteneriat a termenului de restituire menționat în decizia de reziliere a sumelor solicitate de MTI.</w:t>
      </w:r>
    </w:p>
    <w:p w:rsidR="00342065" w:rsidRDefault="00342065" w:rsidP="00342065">
      <w:pPr>
        <w:spacing w:line="276" w:lineRule="auto"/>
        <w:ind w:left="360" w:hanging="360"/>
        <w:contextualSpacing/>
        <w:jc w:val="both"/>
        <w:rPr>
          <w:rFonts w:ascii="Times New Roman" w:hAnsi="Times New Roman"/>
          <w:bCs/>
          <w:sz w:val="16"/>
          <w:szCs w:val="16"/>
        </w:rPr>
      </w:pPr>
    </w:p>
    <w:p w:rsidR="00342065" w:rsidRDefault="00342065" w:rsidP="00342065">
      <w:pPr>
        <w:spacing w:line="276" w:lineRule="auto"/>
        <w:jc w:val="both"/>
        <w:rPr>
          <w:rFonts w:ascii="Times New Roman" w:hAnsi="Times New Roman"/>
          <w:bCs/>
          <w:sz w:val="16"/>
          <w:szCs w:val="16"/>
        </w:rPr>
      </w:pPr>
      <w:r>
        <w:rPr>
          <w:rFonts w:ascii="Times New Roman" w:hAnsi="Times New Roman"/>
          <w:b/>
          <w:sz w:val="24"/>
          <w:szCs w:val="24"/>
        </w:rPr>
        <w:t>E. Defalcare atributii si obligaţii aferente Partenerului 2</w:t>
      </w:r>
    </w:p>
    <w:p w:rsidR="00342065" w:rsidRDefault="00342065" w:rsidP="00342065">
      <w:pPr>
        <w:ind w:left="33" w:right="19"/>
        <w:jc w:val="both"/>
        <w:rPr>
          <w:rFonts w:ascii="Times New Roman" w:hAnsi="Times New Roman"/>
          <w:sz w:val="24"/>
          <w:szCs w:val="24"/>
        </w:rPr>
      </w:pPr>
      <w:r>
        <w:rPr>
          <w:rFonts w:ascii="Times New Roman" w:hAnsi="Times New Roman"/>
          <w:b/>
          <w:i/>
          <w:sz w:val="24"/>
          <w:szCs w:val="24"/>
        </w:rPr>
        <w:t>Judetul Maramures, prin Consiliul Judetean Maramures</w:t>
      </w:r>
      <w:r>
        <w:rPr>
          <w:rFonts w:ascii="Times New Roman" w:hAnsi="Times New Roman"/>
          <w:sz w:val="24"/>
          <w:szCs w:val="24"/>
        </w:rPr>
        <w:t xml:space="preserve"> este autoritatea mandatată, în prezentul acord, pentru:</w:t>
      </w:r>
    </w:p>
    <w:p w:rsidR="00342065" w:rsidRDefault="00342065" w:rsidP="00342065">
      <w:pPr>
        <w:spacing w:line="240" w:lineRule="auto"/>
        <w:ind w:left="33" w:right="19"/>
        <w:jc w:val="both"/>
        <w:rPr>
          <w:rFonts w:ascii="Times New Roman" w:hAnsi="Times New Roman"/>
          <w:sz w:val="12"/>
          <w:szCs w:val="12"/>
        </w:rPr>
      </w:pPr>
    </w:p>
    <w:p w:rsidR="00342065" w:rsidRDefault="00342065" w:rsidP="00342065">
      <w:pPr>
        <w:pStyle w:val="ListParagraph"/>
        <w:numPr>
          <w:ilvl w:val="0"/>
          <w:numId w:val="6"/>
        </w:numPr>
        <w:spacing w:line="276" w:lineRule="auto"/>
        <w:ind w:left="0" w:firstLine="426"/>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Implementarea</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realizarea</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w:t>
      </w:r>
      <w:proofErr w:type="spellStart"/>
      <w:r>
        <w:rPr>
          <w:rFonts w:ascii="Times New Roman" w:hAnsi="Times New Roman"/>
          <w:bCs/>
          <w:sz w:val="24"/>
          <w:szCs w:val="24"/>
        </w:rPr>
        <w:t>Pasaj</w:t>
      </w:r>
      <w:proofErr w:type="spellEnd"/>
      <w:r>
        <w:rPr>
          <w:rFonts w:ascii="Times New Roman" w:hAnsi="Times New Roman"/>
          <w:bCs/>
          <w:sz w:val="24"/>
          <w:szCs w:val="24"/>
        </w:rPr>
        <w:t xml:space="preserve"> </w:t>
      </w:r>
      <w:proofErr w:type="spellStart"/>
      <w:r>
        <w:rPr>
          <w:rFonts w:ascii="Times New Roman" w:hAnsi="Times New Roman"/>
          <w:bCs/>
          <w:sz w:val="24"/>
          <w:szCs w:val="24"/>
        </w:rPr>
        <w:t>Clubul</w:t>
      </w:r>
      <w:proofErr w:type="spellEnd"/>
      <w:r>
        <w:rPr>
          <w:rFonts w:ascii="Times New Roman" w:hAnsi="Times New Roman"/>
          <w:bCs/>
          <w:sz w:val="24"/>
          <w:szCs w:val="24"/>
        </w:rPr>
        <w:t xml:space="preserve"> </w:t>
      </w:r>
      <w:proofErr w:type="spellStart"/>
      <w:r>
        <w:rPr>
          <w:rFonts w:ascii="Times New Roman" w:hAnsi="Times New Roman"/>
          <w:bCs/>
          <w:sz w:val="24"/>
          <w:szCs w:val="24"/>
        </w:rPr>
        <w:t>Văcarilor</w:t>
      </w:r>
      <w:proofErr w:type="spellEnd"/>
      <w:r>
        <w:rPr>
          <w:rFonts w:ascii="Times New Roman" w:hAnsi="Times New Roman"/>
          <w:bCs/>
          <w:sz w:val="24"/>
          <w:szCs w:val="24"/>
        </w:rPr>
        <w:t xml:space="preserve"> (Baia Mare — </w:t>
      </w:r>
      <w:proofErr w:type="spellStart"/>
      <w:r>
        <w:rPr>
          <w:rFonts w:ascii="Times New Roman" w:hAnsi="Times New Roman"/>
          <w:bCs/>
          <w:sz w:val="24"/>
          <w:szCs w:val="24"/>
        </w:rPr>
        <w:t>Recea</w:t>
      </w:r>
      <w:proofErr w:type="spellEnd"/>
      <w:r>
        <w:rPr>
          <w:rFonts w:ascii="Times New Roman" w:hAnsi="Times New Roman"/>
          <w:bCs/>
          <w:sz w:val="24"/>
          <w:szCs w:val="24"/>
        </w:rPr>
        <w:t>)”.</w:t>
      </w:r>
    </w:p>
    <w:p w:rsidR="00342065" w:rsidRDefault="00342065" w:rsidP="00342065">
      <w:pPr>
        <w:pStyle w:val="ListParagraph"/>
        <w:numPr>
          <w:ilvl w:val="0"/>
          <w:numId w:val="6"/>
        </w:numPr>
        <w:spacing w:line="276" w:lineRule="auto"/>
        <w:ind w:left="0" w:firstLine="426"/>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Derularea</w:t>
      </w:r>
      <w:proofErr w:type="spellEnd"/>
      <w:r>
        <w:rPr>
          <w:rFonts w:ascii="Times New Roman" w:hAnsi="Times New Roman"/>
          <w:bCs/>
          <w:sz w:val="24"/>
          <w:szCs w:val="24"/>
        </w:rPr>
        <w:t xml:space="preserve"> </w:t>
      </w:r>
      <w:proofErr w:type="spellStart"/>
      <w:r>
        <w:rPr>
          <w:rFonts w:ascii="Times New Roman" w:hAnsi="Times New Roman"/>
          <w:bCs/>
          <w:sz w:val="24"/>
          <w:szCs w:val="24"/>
        </w:rPr>
        <w:t>procedurilor</w:t>
      </w:r>
      <w:proofErr w:type="spellEnd"/>
      <w:r>
        <w:rPr>
          <w:rFonts w:ascii="Times New Roman" w:hAnsi="Times New Roman"/>
          <w:bCs/>
          <w:sz w:val="24"/>
          <w:szCs w:val="24"/>
        </w:rPr>
        <w:t xml:space="preserve"> de </w:t>
      </w:r>
      <w:proofErr w:type="spellStart"/>
      <w:r>
        <w:rPr>
          <w:rFonts w:ascii="Times New Roman" w:hAnsi="Times New Roman"/>
          <w:bCs/>
          <w:sz w:val="24"/>
          <w:szCs w:val="24"/>
        </w:rPr>
        <w:t>achiziție</w:t>
      </w:r>
      <w:proofErr w:type="spellEnd"/>
      <w:r>
        <w:rPr>
          <w:rFonts w:ascii="Times New Roman" w:hAnsi="Times New Roman"/>
          <w:bCs/>
          <w:sz w:val="24"/>
          <w:szCs w:val="24"/>
        </w:rPr>
        <w:t xml:space="preserve"> </w:t>
      </w:r>
      <w:proofErr w:type="spellStart"/>
      <w:r>
        <w:rPr>
          <w:rFonts w:ascii="Times New Roman" w:hAnsi="Times New Roman"/>
          <w:bCs/>
          <w:sz w:val="24"/>
          <w:szCs w:val="24"/>
        </w:rPr>
        <w:t>publică</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întregime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comun</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numele</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pe</w:t>
      </w:r>
      <w:proofErr w:type="spellEnd"/>
      <w:r>
        <w:rPr>
          <w:rFonts w:ascii="Times New Roman" w:hAnsi="Times New Roman"/>
          <w:bCs/>
          <w:sz w:val="24"/>
          <w:szCs w:val="24"/>
        </w:rPr>
        <w:t xml:space="preserve"> </w:t>
      </w:r>
      <w:proofErr w:type="spellStart"/>
      <w:r>
        <w:rPr>
          <w:rFonts w:ascii="Times New Roman" w:hAnsi="Times New Roman"/>
          <w:bCs/>
          <w:sz w:val="24"/>
          <w:szCs w:val="24"/>
        </w:rPr>
        <w:t>seama</w:t>
      </w:r>
      <w:proofErr w:type="spellEnd"/>
      <w:r>
        <w:rPr>
          <w:rFonts w:ascii="Times New Roman" w:hAnsi="Times New Roman"/>
          <w:bCs/>
          <w:sz w:val="24"/>
          <w:szCs w:val="24"/>
        </w:rPr>
        <w:t xml:space="preserve"> </w:t>
      </w:r>
      <w:proofErr w:type="spellStart"/>
      <w:r>
        <w:rPr>
          <w:rFonts w:ascii="Times New Roman" w:hAnsi="Times New Roman"/>
          <w:bCs/>
          <w:sz w:val="24"/>
          <w:szCs w:val="24"/>
        </w:rPr>
        <w:t>autorității</w:t>
      </w:r>
      <w:proofErr w:type="spellEnd"/>
      <w:r>
        <w:rPr>
          <w:rFonts w:ascii="Times New Roman" w:hAnsi="Times New Roman"/>
          <w:bCs/>
          <w:sz w:val="24"/>
          <w:szCs w:val="24"/>
        </w:rPr>
        <w:t xml:space="preserve"> </w:t>
      </w:r>
      <w:proofErr w:type="spellStart"/>
      <w:r>
        <w:rPr>
          <w:rFonts w:ascii="Times New Roman" w:hAnsi="Times New Roman"/>
          <w:bCs/>
          <w:sz w:val="24"/>
          <w:szCs w:val="24"/>
        </w:rPr>
        <w:t>contractante</w:t>
      </w:r>
      <w:proofErr w:type="spellEnd"/>
      <w:r>
        <w:rPr>
          <w:rFonts w:ascii="Times New Roman" w:hAnsi="Times New Roman"/>
          <w:bCs/>
          <w:sz w:val="24"/>
          <w:szCs w:val="24"/>
        </w:rPr>
        <w:t xml:space="preserve"> </w:t>
      </w:r>
      <w:proofErr w:type="spellStart"/>
      <w:r>
        <w:rPr>
          <w:rFonts w:ascii="Times New Roman" w:hAnsi="Times New Roman"/>
          <w:bCs/>
          <w:sz w:val="24"/>
          <w:szCs w:val="24"/>
        </w:rPr>
        <w:t>membre</w:t>
      </w:r>
      <w:proofErr w:type="spellEnd"/>
      <w:r>
        <w:rPr>
          <w:rFonts w:ascii="Times New Roman" w:hAnsi="Times New Roman"/>
          <w:bCs/>
          <w:sz w:val="24"/>
          <w:szCs w:val="24"/>
        </w:rPr>
        <w:t>/</w:t>
      </w:r>
      <w:proofErr w:type="spellStart"/>
      <w:r>
        <w:rPr>
          <w:rFonts w:ascii="Times New Roman" w:hAnsi="Times New Roman"/>
          <w:bCs/>
          <w:sz w:val="24"/>
          <w:szCs w:val="24"/>
        </w:rPr>
        <w:t>partenere</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a </w:t>
      </w:r>
      <w:proofErr w:type="spellStart"/>
      <w:r>
        <w:rPr>
          <w:rFonts w:ascii="Times New Roman" w:hAnsi="Times New Roman"/>
          <w:bCs/>
          <w:sz w:val="24"/>
          <w:szCs w:val="24"/>
        </w:rPr>
        <w:t>efectua</w:t>
      </w:r>
      <w:proofErr w:type="spellEnd"/>
      <w:r>
        <w:rPr>
          <w:rFonts w:ascii="Times New Roman" w:hAnsi="Times New Roman"/>
          <w:bCs/>
          <w:sz w:val="24"/>
          <w:szCs w:val="24"/>
        </w:rPr>
        <w:t xml:space="preserve"> </w:t>
      </w:r>
      <w:proofErr w:type="spellStart"/>
      <w:r>
        <w:rPr>
          <w:rFonts w:ascii="Times New Roman" w:hAnsi="Times New Roman"/>
          <w:bCs/>
          <w:sz w:val="24"/>
          <w:szCs w:val="24"/>
        </w:rPr>
        <w:t>plata</w:t>
      </w:r>
      <w:proofErr w:type="spellEnd"/>
      <w:r>
        <w:rPr>
          <w:rFonts w:ascii="Times New Roman" w:hAnsi="Times New Roman"/>
          <w:bCs/>
          <w:sz w:val="24"/>
          <w:szCs w:val="24"/>
        </w:rPr>
        <w:t xml:space="preserve"> </w:t>
      </w:r>
      <w:proofErr w:type="spellStart"/>
      <w:r>
        <w:rPr>
          <w:rFonts w:ascii="Times New Roman" w:hAnsi="Times New Roman"/>
          <w:bCs/>
          <w:sz w:val="24"/>
          <w:szCs w:val="24"/>
        </w:rPr>
        <w:t>contravalorii</w:t>
      </w:r>
      <w:proofErr w:type="spellEnd"/>
      <w:r>
        <w:rPr>
          <w:rFonts w:ascii="Times New Roman" w:hAnsi="Times New Roman"/>
          <w:bCs/>
          <w:sz w:val="24"/>
          <w:szCs w:val="24"/>
        </w:rPr>
        <w:t xml:space="preserve"> </w:t>
      </w:r>
      <w:proofErr w:type="spellStart"/>
      <w:r>
        <w:rPr>
          <w:rFonts w:ascii="Times New Roman" w:hAnsi="Times New Roman"/>
          <w:bCs/>
          <w:sz w:val="24"/>
          <w:szCs w:val="24"/>
        </w:rPr>
        <w:t>serviciilor</w:t>
      </w:r>
      <w:proofErr w:type="spellEnd"/>
      <w:r>
        <w:rPr>
          <w:rFonts w:ascii="Times New Roman" w:hAnsi="Times New Roman"/>
          <w:bCs/>
          <w:sz w:val="24"/>
          <w:szCs w:val="24"/>
        </w:rPr>
        <w:t xml:space="preserve"> </w:t>
      </w:r>
      <w:proofErr w:type="spellStart"/>
      <w:r>
        <w:rPr>
          <w:rFonts w:ascii="Times New Roman" w:hAnsi="Times New Roman"/>
          <w:bCs/>
          <w:sz w:val="24"/>
          <w:szCs w:val="24"/>
        </w:rPr>
        <w:t>prestate</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w:t>
      </w:r>
      <w:proofErr w:type="spellStart"/>
      <w:r>
        <w:rPr>
          <w:rFonts w:ascii="Times New Roman" w:hAnsi="Times New Roman"/>
          <w:bCs/>
          <w:sz w:val="24"/>
          <w:szCs w:val="24"/>
        </w:rPr>
        <w:t>lucrărilor</w:t>
      </w:r>
      <w:proofErr w:type="spellEnd"/>
      <w:r>
        <w:rPr>
          <w:rFonts w:ascii="Times New Roman" w:hAnsi="Times New Roman"/>
          <w:bCs/>
          <w:sz w:val="24"/>
          <w:szCs w:val="24"/>
        </w:rPr>
        <w:t xml:space="preserve"> </w:t>
      </w:r>
      <w:proofErr w:type="spellStart"/>
      <w:r>
        <w:rPr>
          <w:rFonts w:ascii="Times New Roman" w:hAnsi="Times New Roman"/>
          <w:bCs/>
          <w:sz w:val="24"/>
          <w:szCs w:val="24"/>
        </w:rPr>
        <w:t>executate</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realizarea</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w:t>
      </w:r>
      <w:proofErr w:type="spellStart"/>
      <w:r>
        <w:rPr>
          <w:rFonts w:ascii="Times New Roman" w:hAnsi="Times New Roman"/>
          <w:bCs/>
          <w:sz w:val="24"/>
          <w:szCs w:val="24"/>
        </w:rPr>
        <w:t>Pasaj</w:t>
      </w:r>
      <w:proofErr w:type="spellEnd"/>
      <w:r>
        <w:rPr>
          <w:rFonts w:ascii="Times New Roman" w:hAnsi="Times New Roman"/>
          <w:bCs/>
          <w:sz w:val="24"/>
          <w:szCs w:val="24"/>
        </w:rPr>
        <w:t xml:space="preserve"> </w:t>
      </w:r>
      <w:proofErr w:type="spellStart"/>
      <w:r>
        <w:rPr>
          <w:rFonts w:ascii="Times New Roman" w:hAnsi="Times New Roman"/>
          <w:bCs/>
          <w:sz w:val="24"/>
          <w:szCs w:val="24"/>
        </w:rPr>
        <w:t>Clubul</w:t>
      </w:r>
      <w:proofErr w:type="spellEnd"/>
      <w:r>
        <w:rPr>
          <w:rFonts w:ascii="Times New Roman" w:hAnsi="Times New Roman"/>
          <w:bCs/>
          <w:sz w:val="24"/>
          <w:szCs w:val="24"/>
        </w:rPr>
        <w:t xml:space="preserve"> </w:t>
      </w:r>
      <w:proofErr w:type="spellStart"/>
      <w:r>
        <w:rPr>
          <w:rFonts w:ascii="Times New Roman" w:hAnsi="Times New Roman"/>
          <w:bCs/>
          <w:sz w:val="24"/>
          <w:szCs w:val="24"/>
        </w:rPr>
        <w:t>Văcarilor</w:t>
      </w:r>
      <w:proofErr w:type="spellEnd"/>
      <w:r>
        <w:rPr>
          <w:rFonts w:ascii="Times New Roman" w:hAnsi="Times New Roman"/>
          <w:bCs/>
          <w:sz w:val="24"/>
          <w:szCs w:val="24"/>
        </w:rPr>
        <w:t xml:space="preserve"> (Baia Mare — </w:t>
      </w:r>
      <w:proofErr w:type="spellStart"/>
      <w:r>
        <w:rPr>
          <w:rFonts w:ascii="Times New Roman" w:hAnsi="Times New Roman"/>
          <w:bCs/>
          <w:sz w:val="24"/>
          <w:szCs w:val="24"/>
        </w:rPr>
        <w:t>Recea</w:t>
      </w:r>
      <w:proofErr w:type="spellEnd"/>
      <w:r>
        <w:rPr>
          <w:rFonts w:ascii="Times New Roman" w:hAnsi="Times New Roman"/>
          <w:bCs/>
          <w:sz w:val="24"/>
          <w:szCs w:val="24"/>
        </w:rPr>
        <w:t>)''</w:t>
      </w:r>
    </w:p>
    <w:p w:rsidR="00342065" w:rsidRDefault="00342065" w:rsidP="00342065">
      <w:pPr>
        <w:pStyle w:val="ListParagraph"/>
        <w:numPr>
          <w:ilvl w:val="0"/>
          <w:numId w:val="6"/>
        </w:numPr>
        <w:spacing w:line="276" w:lineRule="auto"/>
        <w:ind w:left="0" w:firstLine="426"/>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Efectuarea</w:t>
      </w:r>
      <w:proofErr w:type="spellEnd"/>
      <w:r>
        <w:rPr>
          <w:rFonts w:ascii="Times New Roman" w:hAnsi="Times New Roman"/>
          <w:bCs/>
          <w:sz w:val="24"/>
          <w:szCs w:val="24"/>
        </w:rPr>
        <w:t xml:space="preserve"> </w:t>
      </w:r>
      <w:proofErr w:type="spellStart"/>
      <w:r>
        <w:rPr>
          <w:rFonts w:ascii="Times New Roman" w:hAnsi="Times New Roman"/>
          <w:bCs/>
          <w:sz w:val="24"/>
          <w:szCs w:val="24"/>
        </w:rPr>
        <w:t>tuturor</w:t>
      </w:r>
      <w:proofErr w:type="spellEnd"/>
      <w:r>
        <w:rPr>
          <w:rFonts w:ascii="Times New Roman" w:hAnsi="Times New Roman"/>
          <w:bCs/>
          <w:sz w:val="24"/>
          <w:szCs w:val="24"/>
        </w:rPr>
        <w:t xml:space="preserve"> </w:t>
      </w:r>
      <w:proofErr w:type="spellStart"/>
      <w:r>
        <w:rPr>
          <w:rFonts w:ascii="Times New Roman" w:hAnsi="Times New Roman"/>
          <w:bCs/>
          <w:sz w:val="24"/>
          <w:szCs w:val="24"/>
        </w:rPr>
        <w:t>operațiunilor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juridice</w:t>
      </w:r>
      <w:proofErr w:type="spellEnd"/>
      <w:r>
        <w:rPr>
          <w:rFonts w:ascii="Times New Roman" w:hAnsi="Times New Roman"/>
          <w:bCs/>
          <w:sz w:val="24"/>
          <w:szCs w:val="24"/>
        </w:rPr>
        <w:t xml:space="preserve">, administrative, </w:t>
      </w:r>
      <w:proofErr w:type="spellStart"/>
      <w:r>
        <w:rPr>
          <w:rFonts w:ascii="Times New Roman" w:hAnsi="Times New Roman"/>
          <w:bCs/>
          <w:sz w:val="24"/>
          <w:szCs w:val="24"/>
        </w:rPr>
        <w:t>tehnice</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vederea</w:t>
      </w:r>
      <w:proofErr w:type="spellEnd"/>
      <w:r>
        <w:rPr>
          <w:rFonts w:ascii="Times New Roman" w:hAnsi="Times New Roman"/>
          <w:bCs/>
          <w:sz w:val="24"/>
          <w:szCs w:val="24"/>
        </w:rPr>
        <w:t xml:space="preserve"> </w:t>
      </w:r>
      <w:proofErr w:type="spellStart"/>
      <w:r>
        <w:rPr>
          <w:rFonts w:ascii="Times New Roman" w:hAnsi="Times New Roman"/>
          <w:bCs/>
          <w:sz w:val="24"/>
          <w:szCs w:val="24"/>
        </w:rPr>
        <w:t>asigurării</w:t>
      </w:r>
      <w:proofErr w:type="spellEnd"/>
      <w:r>
        <w:rPr>
          <w:rFonts w:ascii="Times New Roman" w:hAnsi="Times New Roman"/>
          <w:bCs/>
          <w:sz w:val="24"/>
          <w:szCs w:val="24"/>
        </w:rPr>
        <w:t xml:space="preserve"> </w:t>
      </w:r>
      <w:proofErr w:type="spellStart"/>
      <w:r>
        <w:rPr>
          <w:rFonts w:ascii="Times New Roman" w:hAnsi="Times New Roman"/>
          <w:bCs/>
          <w:sz w:val="24"/>
          <w:szCs w:val="24"/>
        </w:rPr>
        <w:t>preluării</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administrare</w:t>
      </w:r>
      <w:proofErr w:type="spellEnd"/>
      <w:r>
        <w:rPr>
          <w:rFonts w:ascii="Times New Roman" w:hAnsi="Times New Roman"/>
          <w:bCs/>
          <w:sz w:val="24"/>
          <w:szCs w:val="24"/>
        </w:rPr>
        <w:t xml:space="preserve"> a </w:t>
      </w:r>
      <w:proofErr w:type="spellStart"/>
      <w:r>
        <w:rPr>
          <w:rFonts w:ascii="Times New Roman" w:hAnsi="Times New Roman"/>
          <w:bCs/>
          <w:sz w:val="24"/>
          <w:szCs w:val="24"/>
        </w:rPr>
        <w:t>drumurilor</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realizării</w:t>
      </w:r>
      <w:proofErr w:type="spellEnd"/>
      <w:r>
        <w:rPr>
          <w:rFonts w:ascii="Times New Roman" w:hAnsi="Times New Roman"/>
          <w:bCs/>
          <w:sz w:val="24"/>
          <w:szCs w:val="24"/>
        </w:rPr>
        <w:t xml:space="preserve"> </w:t>
      </w:r>
      <w:proofErr w:type="spellStart"/>
      <w:r>
        <w:rPr>
          <w:rFonts w:ascii="Times New Roman" w:hAnsi="Times New Roman"/>
          <w:bCs/>
          <w:sz w:val="24"/>
          <w:szCs w:val="24"/>
        </w:rPr>
        <w:t>investiției</w:t>
      </w:r>
      <w:proofErr w:type="spellEnd"/>
      <w:r>
        <w:rPr>
          <w:rFonts w:ascii="Times New Roman" w:hAnsi="Times New Roman"/>
          <w:bCs/>
          <w:sz w:val="24"/>
          <w:szCs w:val="24"/>
        </w:rPr>
        <w:t xml:space="preserve"> </w:t>
      </w:r>
      <w:proofErr w:type="spellStart"/>
      <w:r>
        <w:rPr>
          <w:rFonts w:ascii="Times New Roman" w:hAnsi="Times New Roman"/>
          <w:bCs/>
          <w:sz w:val="24"/>
          <w:szCs w:val="24"/>
        </w:rPr>
        <w:t>precum</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terenurilor</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realizării</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zonele</w:t>
      </w:r>
      <w:proofErr w:type="spellEnd"/>
      <w:r>
        <w:rPr>
          <w:rFonts w:ascii="Times New Roman" w:hAnsi="Times New Roman"/>
          <w:bCs/>
          <w:sz w:val="24"/>
          <w:szCs w:val="24"/>
        </w:rPr>
        <w:t xml:space="preserve"> </w:t>
      </w:r>
      <w:proofErr w:type="spellStart"/>
      <w:r>
        <w:rPr>
          <w:rFonts w:ascii="Times New Roman" w:hAnsi="Times New Roman"/>
          <w:bCs/>
          <w:sz w:val="24"/>
          <w:szCs w:val="24"/>
        </w:rPr>
        <w:t>supuse</w:t>
      </w:r>
      <w:proofErr w:type="spellEnd"/>
      <w:r>
        <w:rPr>
          <w:rFonts w:ascii="Times New Roman" w:hAnsi="Times New Roman"/>
          <w:bCs/>
          <w:sz w:val="24"/>
          <w:szCs w:val="24"/>
        </w:rPr>
        <w:t xml:space="preserve"> </w:t>
      </w:r>
      <w:proofErr w:type="spellStart"/>
      <w:r>
        <w:rPr>
          <w:rFonts w:ascii="Times New Roman" w:hAnsi="Times New Roman"/>
          <w:bCs/>
          <w:sz w:val="24"/>
          <w:szCs w:val="24"/>
        </w:rPr>
        <w:t>intervenției</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care </w:t>
      </w:r>
      <w:proofErr w:type="spellStart"/>
      <w:r>
        <w:rPr>
          <w:rFonts w:ascii="Times New Roman" w:hAnsi="Times New Roman"/>
          <w:bCs/>
          <w:sz w:val="24"/>
          <w:szCs w:val="24"/>
        </w:rPr>
        <w:t>fac</w:t>
      </w:r>
      <w:proofErr w:type="spellEnd"/>
      <w:r>
        <w:rPr>
          <w:rFonts w:ascii="Times New Roman" w:hAnsi="Times New Roman"/>
          <w:bCs/>
          <w:sz w:val="24"/>
          <w:szCs w:val="24"/>
        </w:rPr>
        <w:t xml:space="preserve"> parte din </w:t>
      </w:r>
      <w:proofErr w:type="spellStart"/>
      <w:r>
        <w:rPr>
          <w:rFonts w:ascii="Times New Roman" w:hAnsi="Times New Roman"/>
          <w:bCs/>
          <w:sz w:val="24"/>
          <w:szCs w:val="24"/>
        </w:rPr>
        <w:t>teritoriul</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administrativ</w:t>
      </w:r>
      <w:proofErr w:type="spellEnd"/>
      <w:r>
        <w:rPr>
          <w:rFonts w:ascii="Times New Roman" w:hAnsi="Times New Roman"/>
          <w:bCs/>
          <w:sz w:val="24"/>
          <w:szCs w:val="24"/>
        </w:rPr>
        <w:t xml:space="preserve"> </w:t>
      </w:r>
      <w:proofErr w:type="spellStart"/>
      <w:r>
        <w:rPr>
          <w:rFonts w:ascii="Times New Roman" w:hAnsi="Times New Roman"/>
          <w:bCs/>
          <w:sz w:val="24"/>
          <w:szCs w:val="24"/>
        </w:rPr>
        <w:t>propriu</w:t>
      </w:r>
      <w:proofErr w:type="spellEnd"/>
      <w:r>
        <w:rPr>
          <w:rFonts w:ascii="Times New Roman" w:hAnsi="Times New Roman"/>
          <w:bCs/>
          <w:sz w:val="24"/>
          <w:szCs w:val="24"/>
        </w:rPr>
        <w:t>;</w:t>
      </w:r>
    </w:p>
    <w:p w:rsidR="00342065" w:rsidRDefault="00342065" w:rsidP="00342065">
      <w:pPr>
        <w:pStyle w:val="ListParagraph"/>
        <w:numPr>
          <w:ilvl w:val="0"/>
          <w:numId w:val="6"/>
        </w:numPr>
        <w:spacing w:line="276" w:lineRule="auto"/>
        <w:ind w:left="0" w:firstLine="426"/>
        <w:jc w:val="both"/>
        <w:rPr>
          <w:rFonts w:ascii="Times New Roman" w:hAnsi="Times New Roman"/>
          <w:bCs/>
          <w:sz w:val="24"/>
          <w:szCs w:val="24"/>
        </w:rPr>
      </w:pPr>
      <w:r>
        <w:rPr>
          <w:rFonts w:ascii="Times New Roman" w:hAnsi="Times New Roman"/>
          <w:bCs/>
          <w:sz w:val="24"/>
          <w:szCs w:val="24"/>
        </w:rPr>
        <w:t xml:space="preserve"> </w:t>
      </w:r>
      <w:proofErr w:type="spellStart"/>
      <w:r>
        <w:rPr>
          <w:rFonts w:ascii="Times New Roman" w:hAnsi="Times New Roman"/>
          <w:bCs/>
          <w:sz w:val="24"/>
          <w:szCs w:val="24"/>
        </w:rPr>
        <w:t>Asigurarea</w:t>
      </w:r>
      <w:proofErr w:type="spellEnd"/>
      <w:r>
        <w:rPr>
          <w:rFonts w:ascii="Times New Roman" w:hAnsi="Times New Roman"/>
          <w:bCs/>
          <w:sz w:val="24"/>
          <w:szCs w:val="24"/>
        </w:rPr>
        <w:t xml:space="preserve"> </w:t>
      </w:r>
      <w:proofErr w:type="spellStart"/>
      <w:r>
        <w:rPr>
          <w:rFonts w:ascii="Times New Roman" w:hAnsi="Times New Roman"/>
          <w:bCs/>
          <w:sz w:val="24"/>
          <w:szCs w:val="24"/>
        </w:rPr>
        <w:t>finanțarii</w:t>
      </w:r>
      <w:proofErr w:type="spellEnd"/>
      <w:r>
        <w:rPr>
          <w:rFonts w:ascii="Times New Roman" w:hAnsi="Times New Roman"/>
          <w:bCs/>
          <w:sz w:val="24"/>
          <w:szCs w:val="24"/>
        </w:rPr>
        <w:t xml:space="preserve"> </w:t>
      </w:r>
      <w:proofErr w:type="spellStart"/>
      <w:r>
        <w:rPr>
          <w:rFonts w:ascii="Times New Roman" w:hAnsi="Times New Roman"/>
          <w:bCs/>
          <w:sz w:val="24"/>
          <w:szCs w:val="24"/>
        </w:rPr>
        <w:t>tuturor</w:t>
      </w:r>
      <w:proofErr w:type="spellEnd"/>
      <w:r>
        <w:rPr>
          <w:rFonts w:ascii="Times New Roman" w:hAnsi="Times New Roman"/>
          <w:bCs/>
          <w:sz w:val="24"/>
          <w:szCs w:val="24"/>
        </w:rPr>
        <w:t xml:space="preserve"> </w:t>
      </w:r>
      <w:proofErr w:type="spellStart"/>
      <w:r>
        <w:rPr>
          <w:rFonts w:ascii="Times New Roman" w:hAnsi="Times New Roman"/>
          <w:bCs/>
          <w:sz w:val="24"/>
          <w:szCs w:val="24"/>
        </w:rPr>
        <w:t>cheltuielilor</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realizării</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care ii </w:t>
      </w:r>
      <w:proofErr w:type="spellStart"/>
      <w:r>
        <w:rPr>
          <w:rFonts w:ascii="Times New Roman" w:hAnsi="Times New Roman"/>
          <w:bCs/>
          <w:sz w:val="24"/>
          <w:szCs w:val="24"/>
        </w:rPr>
        <w:t>revin</w:t>
      </w:r>
      <w:proofErr w:type="spellEnd"/>
      <w:r>
        <w:rPr>
          <w:rFonts w:ascii="Times New Roman" w:hAnsi="Times New Roman"/>
          <w:bCs/>
          <w:sz w:val="24"/>
          <w:szCs w:val="24"/>
        </w:rPr>
        <w:t xml:space="preserve"> in </w:t>
      </w:r>
      <w:proofErr w:type="spellStart"/>
      <w:r>
        <w:rPr>
          <w:rFonts w:ascii="Times New Roman" w:hAnsi="Times New Roman"/>
          <w:bCs/>
          <w:sz w:val="24"/>
          <w:szCs w:val="24"/>
        </w:rPr>
        <w:t>calitate</w:t>
      </w:r>
      <w:proofErr w:type="spellEnd"/>
      <w:r>
        <w:rPr>
          <w:rFonts w:ascii="Times New Roman" w:hAnsi="Times New Roman"/>
          <w:bCs/>
          <w:sz w:val="24"/>
          <w:szCs w:val="24"/>
        </w:rPr>
        <w:t xml:space="preserve"> de </w:t>
      </w:r>
      <w:proofErr w:type="spellStart"/>
      <w:r>
        <w:rPr>
          <w:rFonts w:ascii="Times New Roman" w:hAnsi="Times New Roman"/>
          <w:bCs/>
          <w:sz w:val="24"/>
          <w:szCs w:val="24"/>
        </w:rPr>
        <w:t>Implementator</w:t>
      </w:r>
      <w:proofErr w:type="spellEnd"/>
      <w:r>
        <w:rPr>
          <w:rFonts w:ascii="Times New Roman" w:hAnsi="Times New Roman"/>
          <w:bCs/>
          <w:sz w:val="24"/>
          <w:szCs w:val="24"/>
        </w:rPr>
        <w:t>.</w:t>
      </w:r>
    </w:p>
    <w:p w:rsidR="00342065" w:rsidRDefault="00342065" w:rsidP="00342065">
      <w:pPr>
        <w:pStyle w:val="ListParagraph"/>
        <w:spacing w:line="276" w:lineRule="auto"/>
        <w:ind w:left="426"/>
        <w:jc w:val="both"/>
        <w:rPr>
          <w:rFonts w:ascii="Times New Roman" w:hAnsi="Times New Roman"/>
          <w:bCs/>
          <w:sz w:val="16"/>
          <w:szCs w:val="16"/>
        </w:rPr>
      </w:pPr>
    </w:p>
    <w:p w:rsidR="00342065" w:rsidRDefault="00342065" w:rsidP="00342065">
      <w:pPr>
        <w:ind w:left="33" w:right="19"/>
        <w:jc w:val="both"/>
        <w:rPr>
          <w:rFonts w:ascii="Times New Roman" w:hAnsi="Times New Roman"/>
          <w:sz w:val="24"/>
          <w:szCs w:val="24"/>
        </w:rPr>
      </w:pPr>
      <w:r>
        <w:rPr>
          <w:rFonts w:ascii="Times New Roman" w:hAnsi="Times New Roman"/>
          <w:b/>
          <w:i/>
          <w:sz w:val="24"/>
          <w:szCs w:val="24"/>
        </w:rPr>
        <w:t>U.A.T. Municipiul Baia Mare, judetul Maramures</w:t>
      </w:r>
      <w:r>
        <w:rPr>
          <w:rFonts w:ascii="Times New Roman" w:hAnsi="Times New Roman"/>
          <w:sz w:val="24"/>
          <w:szCs w:val="24"/>
        </w:rPr>
        <w:t xml:space="preserve"> este autoritatea mandatată, în prezentul acord, pentru:</w:t>
      </w:r>
    </w:p>
    <w:p w:rsidR="00342065" w:rsidRDefault="00342065" w:rsidP="00342065">
      <w:pPr>
        <w:spacing w:line="240" w:lineRule="auto"/>
        <w:ind w:left="33" w:right="19"/>
        <w:jc w:val="both"/>
        <w:rPr>
          <w:rFonts w:ascii="Times New Roman" w:hAnsi="Times New Roman"/>
          <w:sz w:val="12"/>
          <w:szCs w:val="12"/>
        </w:rPr>
      </w:pPr>
    </w:p>
    <w:p w:rsidR="00342065" w:rsidRDefault="00342065" w:rsidP="00342065">
      <w:pPr>
        <w:pStyle w:val="ListParagraph"/>
        <w:numPr>
          <w:ilvl w:val="0"/>
          <w:numId w:val="7"/>
        </w:numPr>
        <w:spacing w:line="276" w:lineRule="auto"/>
        <w:jc w:val="both"/>
        <w:rPr>
          <w:rFonts w:ascii="Times New Roman" w:hAnsi="Times New Roman"/>
          <w:bCs/>
          <w:sz w:val="24"/>
          <w:szCs w:val="24"/>
        </w:rPr>
      </w:pPr>
      <w:proofErr w:type="spellStart"/>
      <w:r>
        <w:rPr>
          <w:rFonts w:ascii="Times New Roman" w:hAnsi="Times New Roman"/>
          <w:bCs/>
          <w:sz w:val="24"/>
          <w:szCs w:val="24"/>
        </w:rPr>
        <w:t>Participarea</w:t>
      </w:r>
      <w:proofErr w:type="spellEnd"/>
      <w:r>
        <w:rPr>
          <w:rFonts w:ascii="Times New Roman" w:hAnsi="Times New Roman"/>
          <w:bCs/>
          <w:sz w:val="24"/>
          <w:szCs w:val="24"/>
        </w:rPr>
        <w:t xml:space="preserve"> la </w:t>
      </w:r>
      <w:proofErr w:type="spellStart"/>
      <w:r>
        <w:rPr>
          <w:rFonts w:ascii="Times New Roman" w:hAnsi="Times New Roman"/>
          <w:bCs/>
          <w:sz w:val="24"/>
          <w:szCs w:val="24"/>
        </w:rPr>
        <w:t>realizarea</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w:t>
      </w:r>
      <w:proofErr w:type="spellStart"/>
      <w:r>
        <w:rPr>
          <w:rFonts w:ascii="Times New Roman" w:hAnsi="Times New Roman"/>
          <w:bCs/>
          <w:sz w:val="24"/>
          <w:szCs w:val="24"/>
        </w:rPr>
        <w:t>Pasaj</w:t>
      </w:r>
      <w:proofErr w:type="spellEnd"/>
      <w:r>
        <w:rPr>
          <w:rFonts w:ascii="Times New Roman" w:hAnsi="Times New Roman"/>
          <w:bCs/>
          <w:sz w:val="24"/>
          <w:szCs w:val="24"/>
        </w:rPr>
        <w:t xml:space="preserve"> </w:t>
      </w:r>
      <w:proofErr w:type="spellStart"/>
      <w:r>
        <w:rPr>
          <w:rFonts w:ascii="Times New Roman" w:hAnsi="Times New Roman"/>
          <w:bCs/>
          <w:sz w:val="24"/>
          <w:szCs w:val="24"/>
        </w:rPr>
        <w:t>Clubul</w:t>
      </w:r>
      <w:proofErr w:type="spellEnd"/>
      <w:r>
        <w:rPr>
          <w:rFonts w:ascii="Times New Roman" w:hAnsi="Times New Roman"/>
          <w:bCs/>
          <w:sz w:val="24"/>
          <w:szCs w:val="24"/>
        </w:rPr>
        <w:t xml:space="preserve"> </w:t>
      </w:r>
      <w:proofErr w:type="spellStart"/>
      <w:r>
        <w:rPr>
          <w:rFonts w:ascii="Times New Roman" w:hAnsi="Times New Roman"/>
          <w:bCs/>
          <w:sz w:val="24"/>
          <w:szCs w:val="24"/>
        </w:rPr>
        <w:t>Văcarilor</w:t>
      </w:r>
      <w:proofErr w:type="spellEnd"/>
      <w:r>
        <w:rPr>
          <w:rFonts w:ascii="Times New Roman" w:hAnsi="Times New Roman"/>
          <w:bCs/>
          <w:sz w:val="24"/>
          <w:szCs w:val="24"/>
        </w:rPr>
        <w:t xml:space="preserve"> (Baia Mare </w:t>
      </w:r>
      <w:proofErr w:type="spellStart"/>
      <w:r>
        <w:rPr>
          <w:rFonts w:ascii="Times New Roman" w:hAnsi="Times New Roman"/>
          <w:bCs/>
          <w:sz w:val="24"/>
          <w:szCs w:val="24"/>
        </w:rPr>
        <w:t>Recea</w:t>
      </w:r>
      <w:proofErr w:type="spellEnd"/>
      <w:r>
        <w:rPr>
          <w:rFonts w:ascii="Times New Roman" w:hAnsi="Times New Roman"/>
          <w:bCs/>
          <w:sz w:val="24"/>
          <w:szCs w:val="24"/>
        </w:rPr>
        <w:t>)”;</w:t>
      </w:r>
    </w:p>
    <w:p w:rsidR="00342065" w:rsidRDefault="00342065" w:rsidP="00342065">
      <w:pPr>
        <w:pStyle w:val="ListParagraph"/>
        <w:numPr>
          <w:ilvl w:val="0"/>
          <w:numId w:val="7"/>
        </w:numPr>
        <w:spacing w:line="276" w:lineRule="auto"/>
        <w:ind w:left="0" w:firstLine="426"/>
        <w:jc w:val="both"/>
        <w:rPr>
          <w:rFonts w:ascii="Times New Roman" w:hAnsi="Times New Roman"/>
          <w:bCs/>
          <w:sz w:val="24"/>
          <w:szCs w:val="24"/>
        </w:rPr>
      </w:pPr>
      <w:proofErr w:type="spellStart"/>
      <w:r>
        <w:rPr>
          <w:rFonts w:ascii="Times New Roman" w:hAnsi="Times New Roman"/>
          <w:bCs/>
          <w:sz w:val="24"/>
          <w:szCs w:val="24"/>
        </w:rPr>
        <w:t>Efectuarea</w:t>
      </w:r>
      <w:proofErr w:type="spellEnd"/>
      <w:r>
        <w:rPr>
          <w:rFonts w:ascii="Times New Roman" w:hAnsi="Times New Roman"/>
          <w:bCs/>
          <w:sz w:val="24"/>
          <w:szCs w:val="24"/>
        </w:rPr>
        <w:t xml:space="preserve"> </w:t>
      </w:r>
      <w:proofErr w:type="spellStart"/>
      <w:r>
        <w:rPr>
          <w:rFonts w:ascii="Times New Roman" w:hAnsi="Times New Roman"/>
          <w:bCs/>
          <w:sz w:val="24"/>
          <w:szCs w:val="24"/>
        </w:rPr>
        <w:t>tuturor</w:t>
      </w:r>
      <w:proofErr w:type="spellEnd"/>
      <w:r>
        <w:rPr>
          <w:rFonts w:ascii="Times New Roman" w:hAnsi="Times New Roman"/>
          <w:bCs/>
          <w:sz w:val="24"/>
          <w:szCs w:val="24"/>
        </w:rPr>
        <w:t xml:space="preserve"> </w:t>
      </w:r>
      <w:proofErr w:type="spellStart"/>
      <w:r>
        <w:rPr>
          <w:rFonts w:ascii="Times New Roman" w:hAnsi="Times New Roman"/>
          <w:bCs/>
          <w:sz w:val="24"/>
          <w:szCs w:val="24"/>
        </w:rPr>
        <w:t>operațiunilor</w:t>
      </w:r>
      <w:proofErr w:type="spellEnd"/>
      <w:r>
        <w:rPr>
          <w:rFonts w:ascii="Times New Roman" w:hAnsi="Times New Roman"/>
          <w:bCs/>
          <w:sz w:val="24"/>
          <w:szCs w:val="24"/>
        </w:rPr>
        <w:t xml:space="preserve"> </w:t>
      </w:r>
      <w:proofErr w:type="spellStart"/>
      <w:r>
        <w:rPr>
          <w:rFonts w:ascii="Times New Roman" w:hAnsi="Times New Roman"/>
          <w:bCs/>
          <w:sz w:val="24"/>
          <w:szCs w:val="24"/>
        </w:rPr>
        <w:t>juridice</w:t>
      </w:r>
      <w:proofErr w:type="spellEnd"/>
      <w:r>
        <w:rPr>
          <w:rFonts w:ascii="Times New Roman" w:hAnsi="Times New Roman"/>
          <w:bCs/>
          <w:sz w:val="24"/>
          <w:szCs w:val="24"/>
        </w:rPr>
        <w:t xml:space="preserve">, administrative, </w:t>
      </w:r>
      <w:proofErr w:type="spellStart"/>
      <w:r>
        <w:rPr>
          <w:rFonts w:ascii="Times New Roman" w:hAnsi="Times New Roman"/>
          <w:bCs/>
          <w:sz w:val="24"/>
          <w:szCs w:val="24"/>
        </w:rPr>
        <w:t>tehnice</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vederea</w:t>
      </w:r>
      <w:proofErr w:type="spellEnd"/>
      <w:r>
        <w:rPr>
          <w:rFonts w:ascii="Times New Roman" w:hAnsi="Times New Roman"/>
          <w:bCs/>
          <w:sz w:val="24"/>
          <w:szCs w:val="24"/>
        </w:rPr>
        <w:t xml:space="preserve"> </w:t>
      </w:r>
      <w:proofErr w:type="spellStart"/>
      <w:r>
        <w:rPr>
          <w:rFonts w:ascii="Times New Roman" w:hAnsi="Times New Roman"/>
          <w:bCs/>
          <w:sz w:val="24"/>
          <w:szCs w:val="24"/>
        </w:rPr>
        <w:t>asigurării</w:t>
      </w:r>
      <w:proofErr w:type="spellEnd"/>
      <w:r>
        <w:rPr>
          <w:rFonts w:ascii="Times New Roman" w:hAnsi="Times New Roman"/>
          <w:bCs/>
          <w:sz w:val="24"/>
          <w:szCs w:val="24"/>
        </w:rPr>
        <w:t xml:space="preserve"> </w:t>
      </w:r>
      <w:proofErr w:type="spellStart"/>
      <w:r>
        <w:rPr>
          <w:rFonts w:ascii="Times New Roman" w:hAnsi="Times New Roman"/>
          <w:bCs/>
          <w:sz w:val="24"/>
          <w:szCs w:val="24"/>
        </w:rPr>
        <w:t>preluării</w:t>
      </w:r>
      <w:proofErr w:type="spellEnd"/>
      <w:r>
        <w:rPr>
          <w:rFonts w:ascii="Times New Roman" w:hAnsi="Times New Roman"/>
          <w:bCs/>
          <w:sz w:val="24"/>
          <w:szCs w:val="24"/>
        </w:rPr>
        <w:t xml:space="preserve"> </w:t>
      </w:r>
      <w:proofErr w:type="spellStart"/>
      <w:r>
        <w:rPr>
          <w:rFonts w:ascii="Times New Roman" w:hAnsi="Times New Roman"/>
          <w:bCs/>
          <w:sz w:val="24"/>
          <w:szCs w:val="24"/>
        </w:rPr>
        <w:t>în</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administrare</w:t>
      </w:r>
      <w:proofErr w:type="spellEnd"/>
      <w:r>
        <w:rPr>
          <w:rFonts w:ascii="Times New Roman" w:hAnsi="Times New Roman"/>
          <w:bCs/>
          <w:sz w:val="24"/>
          <w:szCs w:val="24"/>
        </w:rPr>
        <w:t xml:space="preserve"> a </w:t>
      </w:r>
      <w:proofErr w:type="spellStart"/>
      <w:r>
        <w:rPr>
          <w:rFonts w:ascii="Times New Roman" w:hAnsi="Times New Roman"/>
          <w:bCs/>
          <w:sz w:val="24"/>
          <w:szCs w:val="24"/>
        </w:rPr>
        <w:t>drumurilor</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realizării</w:t>
      </w:r>
      <w:proofErr w:type="spellEnd"/>
      <w:r>
        <w:rPr>
          <w:rFonts w:ascii="Times New Roman" w:hAnsi="Times New Roman"/>
          <w:bCs/>
          <w:sz w:val="24"/>
          <w:szCs w:val="24"/>
        </w:rPr>
        <w:t xml:space="preserve"> </w:t>
      </w:r>
      <w:proofErr w:type="spellStart"/>
      <w:r>
        <w:rPr>
          <w:rFonts w:ascii="Times New Roman" w:hAnsi="Times New Roman"/>
          <w:bCs/>
          <w:sz w:val="24"/>
          <w:szCs w:val="24"/>
        </w:rPr>
        <w:t>investiției</w:t>
      </w:r>
      <w:proofErr w:type="spellEnd"/>
      <w:r>
        <w:rPr>
          <w:rFonts w:ascii="Times New Roman" w:hAnsi="Times New Roman"/>
          <w:bCs/>
          <w:sz w:val="24"/>
          <w:szCs w:val="24"/>
        </w:rPr>
        <w:t xml:space="preserve"> </w:t>
      </w:r>
      <w:proofErr w:type="spellStart"/>
      <w:r>
        <w:rPr>
          <w:rFonts w:ascii="Times New Roman" w:hAnsi="Times New Roman"/>
          <w:bCs/>
          <w:sz w:val="24"/>
          <w:szCs w:val="24"/>
        </w:rPr>
        <w:t>precum</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a </w:t>
      </w:r>
      <w:proofErr w:type="spellStart"/>
      <w:r>
        <w:rPr>
          <w:rFonts w:ascii="Times New Roman" w:hAnsi="Times New Roman"/>
          <w:bCs/>
          <w:sz w:val="24"/>
          <w:szCs w:val="24"/>
        </w:rPr>
        <w:t>terenurilor</w:t>
      </w:r>
      <w:proofErr w:type="spellEnd"/>
      <w:r>
        <w:rPr>
          <w:rFonts w:ascii="Times New Roman" w:hAnsi="Times New Roman"/>
          <w:bCs/>
          <w:sz w:val="24"/>
          <w:szCs w:val="24"/>
        </w:rPr>
        <w:t xml:space="preserve"> </w:t>
      </w:r>
      <w:proofErr w:type="spellStart"/>
      <w:r>
        <w:rPr>
          <w:rFonts w:ascii="Times New Roman" w:hAnsi="Times New Roman"/>
          <w:bCs/>
          <w:sz w:val="24"/>
          <w:szCs w:val="24"/>
        </w:rPr>
        <w:t>necesare</w:t>
      </w:r>
      <w:proofErr w:type="spellEnd"/>
      <w:r>
        <w:rPr>
          <w:rFonts w:ascii="Times New Roman" w:hAnsi="Times New Roman"/>
          <w:bCs/>
          <w:sz w:val="24"/>
          <w:szCs w:val="24"/>
        </w:rPr>
        <w:t xml:space="preserve"> </w:t>
      </w:r>
      <w:proofErr w:type="spellStart"/>
      <w:r>
        <w:rPr>
          <w:rFonts w:ascii="Times New Roman" w:hAnsi="Times New Roman"/>
          <w:bCs/>
          <w:sz w:val="24"/>
          <w:szCs w:val="24"/>
        </w:rPr>
        <w:t>realizării</w:t>
      </w:r>
      <w:proofErr w:type="spellEnd"/>
      <w:r>
        <w:rPr>
          <w:rFonts w:ascii="Times New Roman" w:hAnsi="Times New Roman"/>
          <w:bCs/>
          <w:sz w:val="24"/>
          <w:szCs w:val="24"/>
        </w:rPr>
        <w:t xml:space="preserve"> </w:t>
      </w:r>
      <w:proofErr w:type="spellStart"/>
      <w:r>
        <w:rPr>
          <w:rFonts w:ascii="Times New Roman" w:hAnsi="Times New Roman"/>
          <w:bCs/>
          <w:sz w:val="24"/>
          <w:szCs w:val="24"/>
        </w:rPr>
        <w:t>obiectivului</w:t>
      </w:r>
      <w:proofErr w:type="spellEnd"/>
      <w:r>
        <w:rPr>
          <w:rFonts w:ascii="Times New Roman" w:hAnsi="Times New Roman"/>
          <w:bCs/>
          <w:sz w:val="24"/>
          <w:szCs w:val="24"/>
        </w:rPr>
        <w:t xml:space="preserve"> de </w:t>
      </w:r>
      <w:proofErr w:type="spellStart"/>
      <w:r>
        <w:rPr>
          <w:rFonts w:ascii="Times New Roman" w:hAnsi="Times New Roman"/>
          <w:bCs/>
          <w:sz w:val="24"/>
          <w:szCs w:val="24"/>
        </w:rPr>
        <w:t>investiții</w:t>
      </w:r>
      <w:proofErr w:type="spellEnd"/>
      <w:r>
        <w:rPr>
          <w:rFonts w:ascii="Times New Roman" w:hAnsi="Times New Roman"/>
          <w:bCs/>
          <w:sz w:val="24"/>
          <w:szCs w:val="24"/>
        </w:rPr>
        <w:t xml:space="preserve"> </w:t>
      </w:r>
      <w:proofErr w:type="spellStart"/>
      <w:r>
        <w:rPr>
          <w:rFonts w:ascii="Times New Roman" w:hAnsi="Times New Roman"/>
          <w:bCs/>
          <w:sz w:val="24"/>
          <w:szCs w:val="24"/>
        </w:rPr>
        <w:t>pentru</w:t>
      </w:r>
      <w:proofErr w:type="spellEnd"/>
      <w:r>
        <w:rPr>
          <w:rFonts w:ascii="Times New Roman" w:hAnsi="Times New Roman"/>
          <w:bCs/>
          <w:sz w:val="24"/>
          <w:szCs w:val="24"/>
        </w:rPr>
        <w:t xml:space="preserve"> </w:t>
      </w:r>
      <w:proofErr w:type="spellStart"/>
      <w:r>
        <w:rPr>
          <w:rFonts w:ascii="Times New Roman" w:hAnsi="Times New Roman"/>
          <w:bCs/>
          <w:sz w:val="24"/>
          <w:szCs w:val="24"/>
        </w:rPr>
        <w:t>zonele</w:t>
      </w:r>
      <w:proofErr w:type="spellEnd"/>
      <w:r>
        <w:rPr>
          <w:rFonts w:ascii="Times New Roman" w:hAnsi="Times New Roman"/>
          <w:bCs/>
          <w:sz w:val="24"/>
          <w:szCs w:val="24"/>
        </w:rPr>
        <w:t xml:space="preserve"> </w:t>
      </w:r>
      <w:proofErr w:type="spellStart"/>
      <w:r>
        <w:rPr>
          <w:rFonts w:ascii="Times New Roman" w:hAnsi="Times New Roman"/>
          <w:bCs/>
          <w:sz w:val="24"/>
          <w:szCs w:val="24"/>
        </w:rPr>
        <w:t>supuse</w:t>
      </w:r>
      <w:proofErr w:type="spellEnd"/>
      <w:r>
        <w:rPr>
          <w:rFonts w:ascii="Times New Roman" w:hAnsi="Times New Roman"/>
          <w:bCs/>
          <w:sz w:val="24"/>
          <w:szCs w:val="24"/>
        </w:rPr>
        <w:t xml:space="preserve"> </w:t>
      </w:r>
      <w:proofErr w:type="spellStart"/>
      <w:r>
        <w:rPr>
          <w:rFonts w:ascii="Times New Roman" w:hAnsi="Times New Roman"/>
          <w:bCs/>
          <w:sz w:val="24"/>
          <w:szCs w:val="24"/>
        </w:rPr>
        <w:t>intervenției</w:t>
      </w:r>
      <w:proofErr w:type="spellEnd"/>
      <w:r>
        <w:rPr>
          <w:rFonts w:ascii="Times New Roman" w:hAnsi="Times New Roman"/>
          <w:bCs/>
          <w:sz w:val="24"/>
          <w:szCs w:val="24"/>
        </w:rPr>
        <w:t xml:space="preserve"> </w:t>
      </w:r>
      <w:proofErr w:type="spellStart"/>
      <w:r>
        <w:rPr>
          <w:rFonts w:ascii="Times New Roman" w:hAnsi="Times New Roman"/>
          <w:bCs/>
          <w:sz w:val="24"/>
          <w:szCs w:val="24"/>
        </w:rPr>
        <w:t>și</w:t>
      </w:r>
      <w:proofErr w:type="spellEnd"/>
      <w:r>
        <w:rPr>
          <w:rFonts w:ascii="Times New Roman" w:hAnsi="Times New Roman"/>
          <w:bCs/>
          <w:sz w:val="24"/>
          <w:szCs w:val="24"/>
        </w:rPr>
        <w:t xml:space="preserve"> care nu </w:t>
      </w:r>
      <w:proofErr w:type="spellStart"/>
      <w:r>
        <w:rPr>
          <w:rFonts w:ascii="Times New Roman" w:hAnsi="Times New Roman"/>
          <w:bCs/>
          <w:sz w:val="24"/>
          <w:szCs w:val="24"/>
        </w:rPr>
        <w:t>fac</w:t>
      </w:r>
      <w:proofErr w:type="spellEnd"/>
      <w:r>
        <w:rPr>
          <w:rFonts w:ascii="Times New Roman" w:hAnsi="Times New Roman"/>
          <w:bCs/>
          <w:sz w:val="24"/>
          <w:szCs w:val="24"/>
        </w:rPr>
        <w:t xml:space="preserve"> parte din </w:t>
      </w:r>
      <w:proofErr w:type="spellStart"/>
      <w:r>
        <w:rPr>
          <w:rFonts w:ascii="Times New Roman" w:hAnsi="Times New Roman"/>
          <w:bCs/>
          <w:sz w:val="24"/>
          <w:szCs w:val="24"/>
        </w:rPr>
        <w:t>teritoriul</w:t>
      </w:r>
      <w:proofErr w:type="spellEnd"/>
      <w:r>
        <w:rPr>
          <w:rFonts w:ascii="Times New Roman" w:hAnsi="Times New Roman"/>
          <w:bCs/>
          <w:sz w:val="24"/>
          <w:szCs w:val="24"/>
        </w:rPr>
        <w:t xml:space="preserve"> </w:t>
      </w:r>
      <w:proofErr w:type="spellStart"/>
      <w:r>
        <w:rPr>
          <w:rFonts w:ascii="Times New Roman" w:hAnsi="Times New Roman"/>
          <w:bCs/>
          <w:sz w:val="24"/>
          <w:szCs w:val="24"/>
        </w:rPr>
        <w:t>administrativ</w:t>
      </w:r>
      <w:proofErr w:type="spellEnd"/>
      <w:r>
        <w:rPr>
          <w:rFonts w:ascii="Times New Roman" w:hAnsi="Times New Roman"/>
          <w:bCs/>
          <w:sz w:val="24"/>
          <w:szCs w:val="24"/>
        </w:rPr>
        <w:t xml:space="preserve"> </w:t>
      </w:r>
      <w:proofErr w:type="spellStart"/>
      <w:r>
        <w:rPr>
          <w:rFonts w:ascii="Times New Roman" w:hAnsi="Times New Roman"/>
          <w:bCs/>
          <w:sz w:val="24"/>
          <w:szCs w:val="24"/>
        </w:rPr>
        <w:t>propriu</w:t>
      </w:r>
      <w:proofErr w:type="spellEnd"/>
    </w:p>
    <w:p w:rsidR="00342065" w:rsidRDefault="00342065" w:rsidP="00342065">
      <w:pPr>
        <w:shd w:val="clear" w:color="auto" w:fill="FFFFFF"/>
        <w:spacing w:line="276" w:lineRule="auto"/>
        <w:ind w:left="576"/>
        <w:contextualSpacing/>
        <w:jc w:val="both"/>
        <w:rPr>
          <w:rFonts w:ascii="Times New Roman" w:hAnsi="Times New Roman"/>
          <w:sz w:val="16"/>
          <w:szCs w:val="16"/>
        </w:rPr>
      </w:pPr>
    </w:p>
    <w:p w:rsidR="00342065" w:rsidRDefault="00342065" w:rsidP="00342065">
      <w:pPr>
        <w:spacing w:line="240" w:lineRule="auto"/>
        <w:ind w:firstLine="720"/>
        <w:rPr>
          <w:rFonts w:ascii="Times New Roman" w:hAnsi="Times New Roman"/>
          <w:b/>
          <w:bCs/>
          <w:sz w:val="24"/>
          <w:szCs w:val="24"/>
        </w:rPr>
      </w:pPr>
      <w:r>
        <w:rPr>
          <w:rFonts w:ascii="Times New Roman" w:hAnsi="Times New Roman"/>
          <w:b/>
          <w:bCs/>
          <w:sz w:val="24"/>
          <w:szCs w:val="24"/>
        </w:rPr>
        <w:t xml:space="preserve">Art. 3. </w:t>
      </w:r>
      <w:r>
        <w:rPr>
          <w:rFonts w:ascii="Times New Roman" w:hAnsi="Times New Roman"/>
          <w:bCs/>
          <w:sz w:val="24"/>
          <w:szCs w:val="24"/>
        </w:rPr>
        <w:t>Restul prevederilor Acordului de parteneriat rămân neschimbate.</w:t>
      </w:r>
    </w:p>
    <w:p w:rsidR="00342065" w:rsidRDefault="00342065" w:rsidP="00342065">
      <w:pPr>
        <w:spacing w:line="276" w:lineRule="auto"/>
        <w:jc w:val="both"/>
        <w:rPr>
          <w:rFonts w:ascii="Times New Roman" w:hAnsi="Times New Roman"/>
          <w:b/>
          <w:bCs/>
          <w:sz w:val="24"/>
          <w:szCs w:val="24"/>
        </w:rPr>
      </w:pPr>
      <w:r>
        <w:rPr>
          <w:rFonts w:ascii="Times New Roman" w:hAnsi="Times New Roman"/>
          <w:b/>
          <w:bCs/>
          <w:sz w:val="24"/>
          <w:szCs w:val="24"/>
        </w:rPr>
        <w:tab/>
      </w:r>
    </w:p>
    <w:p w:rsidR="00342065" w:rsidRDefault="00342065" w:rsidP="00342065">
      <w:pPr>
        <w:spacing w:line="276"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Prezentul act adițional s-a încheiat astăzi ___________ în 3 (trei) exemplare identice, câte unul pentru fiecare parte. </w:t>
      </w:r>
    </w:p>
    <w:tbl>
      <w:tblPr>
        <w:tblW w:w="9634" w:type="dxa"/>
        <w:tblBorders>
          <w:insideH w:val="single" w:sz="4" w:space="0" w:color="808080"/>
        </w:tblBorders>
        <w:tblLook w:val="04A0"/>
      </w:tblPr>
      <w:tblGrid>
        <w:gridCol w:w="2122"/>
        <w:gridCol w:w="3969"/>
        <w:gridCol w:w="1321"/>
        <w:gridCol w:w="2222"/>
      </w:tblGrid>
      <w:tr w:rsidR="00342065" w:rsidTr="00342065">
        <w:tc>
          <w:tcPr>
            <w:tcW w:w="2122" w:type="dxa"/>
            <w:tcBorders>
              <w:top w:val="single" w:sz="4" w:space="0" w:color="auto"/>
              <w:left w:val="single" w:sz="4" w:space="0" w:color="auto"/>
              <w:bottom w:val="single" w:sz="4" w:space="0" w:color="auto"/>
              <w:right w:val="single" w:sz="4" w:space="0" w:color="auto"/>
            </w:tcBorders>
            <w:hideMark/>
          </w:tcPr>
          <w:p w:rsidR="00342065" w:rsidRDefault="00342065">
            <w:pPr>
              <w:rPr>
                <w:rFonts w:ascii="Times New Roman" w:hAnsi="Times New Roman"/>
              </w:rPr>
            </w:pPr>
            <w:r>
              <w:rPr>
                <w:rFonts w:ascii="Times New Roman" w:hAnsi="Times New Roman"/>
              </w:rPr>
              <w:t>Partener 1</w:t>
            </w:r>
          </w:p>
          <w:p w:rsidR="00342065" w:rsidRDefault="00342065">
            <w:pPr>
              <w:rPr>
                <w:rFonts w:ascii="Times New Roman" w:hAnsi="Times New Roman"/>
              </w:rPr>
            </w:pPr>
            <w:r>
              <w:rPr>
                <w:rFonts w:ascii="Times New Roman" w:hAnsi="Times New Roman"/>
              </w:rPr>
              <w:t>(Lider de parteneriat)</w:t>
            </w:r>
          </w:p>
        </w:tc>
        <w:tc>
          <w:tcPr>
            <w:tcW w:w="3969" w:type="dxa"/>
            <w:tcBorders>
              <w:top w:val="single" w:sz="4" w:space="0" w:color="808080"/>
              <w:left w:val="single" w:sz="4" w:space="0" w:color="auto"/>
              <w:bottom w:val="single" w:sz="4" w:space="0" w:color="808080"/>
              <w:right w:val="nil"/>
            </w:tcBorders>
          </w:tcPr>
          <w:p w:rsidR="00342065" w:rsidRDefault="00342065">
            <w:pPr>
              <w:pStyle w:val="instruct"/>
              <w:rPr>
                <w:rFonts w:ascii="Times New Roman" w:hAnsi="Times New Roman" w:cs="Times New Roman"/>
                <w:szCs w:val="20"/>
              </w:rPr>
            </w:pPr>
            <w:r>
              <w:rPr>
                <w:rFonts w:ascii="Times New Roman" w:hAnsi="Times New Roman" w:cs="Times New Roman"/>
                <w:szCs w:val="20"/>
              </w:rPr>
              <w:t>Compania Nationala de Administrare a Infrastructurii Rutiere</w:t>
            </w: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r>
              <w:rPr>
                <w:rFonts w:ascii="Times New Roman" w:hAnsi="Times New Roman" w:cs="Times New Roman"/>
                <w:szCs w:val="20"/>
              </w:rPr>
              <w:t>Director General,</w:t>
            </w:r>
          </w:p>
          <w:p w:rsidR="00342065" w:rsidRDefault="00342065">
            <w:pPr>
              <w:pStyle w:val="instruct"/>
              <w:rPr>
                <w:rFonts w:ascii="Times New Roman" w:hAnsi="Times New Roman" w:cs="Times New Roman"/>
                <w:szCs w:val="20"/>
              </w:rPr>
            </w:pPr>
            <w:r>
              <w:rPr>
                <w:rFonts w:ascii="Times New Roman" w:hAnsi="Times New Roman" w:cs="Times New Roman"/>
                <w:szCs w:val="20"/>
              </w:rPr>
              <w:t>Cristian PISTOL</w:t>
            </w:r>
          </w:p>
        </w:tc>
        <w:tc>
          <w:tcPr>
            <w:tcW w:w="1321" w:type="dxa"/>
            <w:tcBorders>
              <w:top w:val="single" w:sz="4" w:space="0" w:color="808080"/>
              <w:left w:val="nil"/>
              <w:bottom w:val="single" w:sz="4" w:space="0" w:color="808080"/>
              <w:right w:val="nil"/>
            </w:tcBorders>
            <w:hideMark/>
          </w:tcPr>
          <w:p w:rsidR="00342065" w:rsidRDefault="00342065">
            <w:pPr>
              <w:pStyle w:val="instruct"/>
              <w:rPr>
                <w:rFonts w:ascii="Times New Roman" w:hAnsi="Times New Roman" w:cs="Times New Roman"/>
                <w:szCs w:val="20"/>
              </w:rPr>
            </w:pPr>
            <w:r>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tcPr>
          <w:p w:rsidR="00342065" w:rsidRDefault="00342065">
            <w:pPr>
              <w:pStyle w:val="instruct"/>
              <w:rPr>
                <w:rFonts w:ascii="Times New Roman" w:hAnsi="Times New Roman" w:cs="Times New Roman"/>
                <w:szCs w:val="20"/>
              </w:rPr>
            </w:pPr>
            <w:r>
              <w:rPr>
                <w:rFonts w:ascii="Times New Roman" w:hAnsi="Times New Roman" w:cs="Times New Roman"/>
                <w:szCs w:val="20"/>
              </w:rPr>
              <w:t>Data şi locul semnării</w:t>
            </w: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p>
          <w:p w:rsidR="00342065" w:rsidRDefault="00342065">
            <w:pPr>
              <w:pStyle w:val="instruct"/>
              <w:rPr>
                <w:rFonts w:ascii="Times New Roman" w:hAnsi="Times New Roman" w:cs="Times New Roman"/>
                <w:szCs w:val="20"/>
              </w:rPr>
            </w:pPr>
            <w:r>
              <w:rPr>
                <w:rFonts w:ascii="Times New Roman" w:hAnsi="Times New Roman" w:cs="Times New Roman"/>
                <w:szCs w:val="20"/>
              </w:rPr>
              <w:t>Bucuresti</w:t>
            </w:r>
          </w:p>
          <w:p w:rsidR="00342065" w:rsidRDefault="00342065">
            <w:pPr>
              <w:pStyle w:val="instruct"/>
              <w:rPr>
                <w:rFonts w:ascii="Times New Roman" w:hAnsi="Times New Roman" w:cs="Times New Roman"/>
                <w:szCs w:val="20"/>
              </w:rPr>
            </w:pPr>
          </w:p>
        </w:tc>
      </w:tr>
      <w:tr w:rsidR="00342065" w:rsidTr="00342065">
        <w:tc>
          <w:tcPr>
            <w:tcW w:w="2122" w:type="dxa"/>
            <w:vMerge w:val="restart"/>
            <w:tcBorders>
              <w:top w:val="single" w:sz="4" w:space="0" w:color="auto"/>
              <w:left w:val="single" w:sz="4" w:space="0" w:color="auto"/>
              <w:bottom w:val="single" w:sz="4" w:space="0" w:color="auto"/>
              <w:right w:val="single" w:sz="4" w:space="0" w:color="auto"/>
            </w:tcBorders>
            <w:hideMark/>
          </w:tcPr>
          <w:p w:rsidR="00342065" w:rsidRDefault="00342065">
            <w:pPr>
              <w:rPr>
                <w:rFonts w:ascii="Times New Roman" w:hAnsi="Times New Roman"/>
              </w:rPr>
            </w:pPr>
            <w:r>
              <w:rPr>
                <w:rFonts w:ascii="Times New Roman" w:hAnsi="Times New Roman"/>
              </w:rPr>
              <w:lastRenderedPageBreak/>
              <w:t>Partener 2</w:t>
            </w:r>
          </w:p>
        </w:tc>
        <w:tc>
          <w:tcPr>
            <w:tcW w:w="3969" w:type="dxa"/>
            <w:tcBorders>
              <w:top w:val="single" w:sz="4" w:space="0" w:color="808080"/>
              <w:left w:val="single" w:sz="4" w:space="0" w:color="auto"/>
              <w:bottom w:val="single" w:sz="4" w:space="0" w:color="808080"/>
              <w:right w:val="nil"/>
            </w:tcBorders>
          </w:tcPr>
          <w:p w:rsidR="00342065" w:rsidRDefault="00342065">
            <w:pPr>
              <w:pStyle w:val="instruct"/>
              <w:rPr>
                <w:rFonts w:ascii="Times New Roman" w:hAnsi="Times New Roman" w:cs="Times New Roman"/>
                <w:szCs w:val="20"/>
              </w:rPr>
            </w:pPr>
            <w:r>
              <w:rPr>
                <w:rFonts w:ascii="Times New Roman" w:hAnsi="Times New Roman" w:cs="Times New Roman"/>
                <w:szCs w:val="20"/>
              </w:rPr>
              <w:t xml:space="preserve">Consiliul Judetean Maramures, </w:t>
            </w: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rPr>
            </w:pPr>
            <w:r>
              <w:rPr>
                <w:rFonts w:ascii="Times New Roman" w:hAnsi="Times New Roman" w:cs="Times New Roman"/>
                <w:szCs w:val="20"/>
              </w:rPr>
              <w:t>Presedinte,</w:t>
            </w:r>
          </w:p>
          <w:p w:rsidR="00342065" w:rsidRDefault="00342065">
            <w:pPr>
              <w:pStyle w:val="instruct"/>
              <w:rPr>
                <w:rFonts w:ascii="Times New Roman" w:hAnsi="Times New Roman" w:cs="Times New Roman"/>
                <w:szCs w:val="20"/>
              </w:rPr>
            </w:pPr>
            <w:r>
              <w:rPr>
                <w:rFonts w:ascii="Times New Roman" w:hAnsi="Times New Roman" w:cs="Times New Roman"/>
                <w:szCs w:val="20"/>
              </w:rPr>
              <w:t>Ionel Ovidiu BOGDAN</w:t>
            </w:r>
          </w:p>
        </w:tc>
        <w:tc>
          <w:tcPr>
            <w:tcW w:w="1321" w:type="dxa"/>
            <w:tcBorders>
              <w:top w:val="single" w:sz="4" w:space="0" w:color="808080"/>
              <w:left w:val="nil"/>
              <w:bottom w:val="single" w:sz="4" w:space="0" w:color="808080"/>
              <w:right w:val="nil"/>
            </w:tcBorders>
            <w:hideMark/>
          </w:tcPr>
          <w:p w:rsidR="00342065" w:rsidRDefault="00342065">
            <w:pPr>
              <w:pStyle w:val="instruct"/>
              <w:rPr>
                <w:rFonts w:ascii="Times New Roman" w:hAnsi="Times New Roman" w:cs="Times New Roman"/>
                <w:szCs w:val="20"/>
              </w:rPr>
            </w:pPr>
            <w:r>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rsidR="00342065" w:rsidRDefault="00342065">
            <w:pPr>
              <w:pStyle w:val="instruct"/>
              <w:rPr>
                <w:rFonts w:ascii="Times New Roman" w:hAnsi="Times New Roman" w:cs="Times New Roman"/>
                <w:szCs w:val="20"/>
              </w:rPr>
            </w:pPr>
            <w:r>
              <w:rPr>
                <w:rFonts w:ascii="Times New Roman" w:hAnsi="Times New Roman" w:cs="Times New Roman"/>
                <w:szCs w:val="20"/>
              </w:rPr>
              <w:t>Data şi locul semnării</w:t>
            </w:r>
          </w:p>
        </w:tc>
      </w:tr>
      <w:tr w:rsidR="00342065" w:rsidTr="00342065">
        <w:tc>
          <w:tcPr>
            <w:tcW w:w="0" w:type="auto"/>
            <w:vMerge/>
            <w:tcBorders>
              <w:top w:val="single" w:sz="4" w:space="0" w:color="auto"/>
              <w:left w:val="single" w:sz="4" w:space="0" w:color="auto"/>
              <w:bottom w:val="single" w:sz="4" w:space="0" w:color="auto"/>
              <w:right w:val="single" w:sz="4" w:space="0" w:color="auto"/>
            </w:tcBorders>
            <w:vAlign w:val="center"/>
            <w:hideMark/>
          </w:tcPr>
          <w:p w:rsidR="00342065" w:rsidRDefault="00342065">
            <w:pPr>
              <w:spacing w:line="240" w:lineRule="auto"/>
              <w:rPr>
                <w:rFonts w:ascii="Times New Roman" w:hAnsi="Times New Roman"/>
              </w:rPr>
            </w:pPr>
          </w:p>
        </w:tc>
        <w:tc>
          <w:tcPr>
            <w:tcW w:w="3969" w:type="dxa"/>
            <w:tcBorders>
              <w:top w:val="single" w:sz="4" w:space="0" w:color="808080"/>
              <w:left w:val="single" w:sz="4" w:space="0" w:color="auto"/>
              <w:bottom w:val="single" w:sz="4" w:space="0" w:color="808080"/>
              <w:right w:val="nil"/>
            </w:tcBorders>
          </w:tcPr>
          <w:p w:rsidR="00342065" w:rsidRDefault="00342065">
            <w:pPr>
              <w:pStyle w:val="instruct"/>
              <w:rPr>
                <w:rFonts w:ascii="Times New Roman" w:hAnsi="Times New Roman" w:cs="Times New Roman"/>
                <w:szCs w:val="20"/>
              </w:rPr>
            </w:pPr>
            <w:r>
              <w:rPr>
                <w:rFonts w:ascii="Times New Roman" w:hAnsi="Times New Roman" w:cs="Times New Roman"/>
                <w:szCs w:val="20"/>
              </w:rPr>
              <w:t xml:space="preserve">Primaria U.A.T. Municipiul Baia Mare, </w:t>
            </w:r>
          </w:p>
          <w:p w:rsidR="00342065" w:rsidRDefault="00342065">
            <w:pPr>
              <w:pStyle w:val="instruct"/>
              <w:rPr>
                <w:rFonts w:ascii="Times New Roman" w:hAnsi="Times New Roman" w:cs="Times New Roman"/>
                <w:szCs w:val="20"/>
              </w:rPr>
            </w:pPr>
            <w:r>
              <w:rPr>
                <w:rFonts w:ascii="Times New Roman" w:hAnsi="Times New Roman" w:cs="Times New Roman"/>
                <w:szCs w:val="20"/>
              </w:rPr>
              <w:t>Judetul Maramures</w:t>
            </w: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p>
          <w:p w:rsidR="00342065" w:rsidRDefault="00342065">
            <w:pPr>
              <w:pStyle w:val="instruct"/>
              <w:rPr>
                <w:rFonts w:ascii="Times New Roman" w:hAnsi="Times New Roman" w:cs="Times New Roman"/>
                <w:szCs w:val="20"/>
                <w:highlight w:val="yellow"/>
              </w:rPr>
            </w:pPr>
            <w:r>
              <w:rPr>
                <w:rFonts w:ascii="Times New Roman" w:hAnsi="Times New Roman" w:cs="Times New Roman"/>
                <w:szCs w:val="20"/>
              </w:rPr>
              <w:t>Viceprimarul desemnat să exercite atribuțiile de Primar,</w:t>
            </w:r>
          </w:p>
          <w:p w:rsidR="00342065" w:rsidRDefault="00342065">
            <w:pPr>
              <w:pStyle w:val="instruct"/>
              <w:rPr>
                <w:rFonts w:ascii="Times New Roman" w:hAnsi="Times New Roman" w:cs="Times New Roman"/>
                <w:szCs w:val="20"/>
              </w:rPr>
            </w:pPr>
            <w:r>
              <w:rPr>
                <w:rFonts w:ascii="Times New Roman" w:hAnsi="Times New Roman" w:cs="Times New Roman"/>
                <w:szCs w:val="20"/>
              </w:rPr>
              <w:t xml:space="preserve">Ioan Doru DĂNCUȘ </w:t>
            </w:r>
          </w:p>
        </w:tc>
        <w:tc>
          <w:tcPr>
            <w:tcW w:w="1321" w:type="dxa"/>
            <w:tcBorders>
              <w:top w:val="single" w:sz="4" w:space="0" w:color="808080"/>
              <w:left w:val="nil"/>
              <w:bottom w:val="single" w:sz="4" w:space="0" w:color="808080"/>
              <w:right w:val="nil"/>
            </w:tcBorders>
            <w:hideMark/>
          </w:tcPr>
          <w:p w:rsidR="00342065" w:rsidRDefault="00342065">
            <w:pPr>
              <w:pStyle w:val="instruct"/>
              <w:rPr>
                <w:rFonts w:ascii="Times New Roman" w:hAnsi="Times New Roman" w:cs="Times New Roman"/>
                <w:szCs w:val="20"/>
              </w:rPr>
            </w:pPr>
            <w:r>
              <w:rPr>
                <w:rFonts w:ascii="Times New Roman" w:hAnsi="Times New Roman" w:cs="Times New Roman"/>
                <w:szCs w:val="20"/>
              </w:rPr>
              <w:t>Semnătura</w:t>
            </w:r>
          </w:p>
        </w:tc>
        <w:tc>
          <w:tcPr>
            <w:tcW w:w="2222" w:type="dxa"/>
            <w:tcBorders>
              <w:top w:val="single" w:sz="4" w:space="0" w:color="808080"/>
              <w:left w:val="nil"/>
              <w:bottom w:val="single" w:sz="4" w:space="0" w:color="808080"/>
              <w:right w:val="single" w:sz="4" w:space="0" w:color="auto"/>
            </w:tcBorders>
            <w:hideMark/>
          </w:tcPr>
          <w:p w:rsidR="00342065" w:rsidRDefault="00342065">
            <w:pPr>
              <w:pStyle w:val="instruct"/>
              <w:rPr>
                <w:rFonts w:ascii="Times New Roman" w:hAnsi="Times New Roman" w:cs="Times New Roman"/>
                <w:szCs w:val="20"/>
              </w:rPr>
            </w:pPr>
            <w:r>
              <w:rPr>
                <w:rFonts w:ascii="Times New Roman" w:hAnsi="Times New Roman" w:cs="Times New Roman"/>
                <w:szCs w:val="20"/>
              </w:rPr>
              <w:t>Data şi locul semnării</w:t>
            </w:r>
          </w:p>
        </w:tc>
      </w:tr>
    </w:tbl>
    <w:p w:rsidR="00342065" w:rsidRDefault="00342065" w:rsidP="00342065">
      <w:pPr>
        <w:tabs>
          <w:tab w:val="left" w:pos="5103"/>
        </w:tabs>
        <w:spacing w:line="240" w:lineRule="auto"/>
        <w:jc w:val="both"/>
        <w:rPr>
          <w:rFonts w:ascii="Times New Roman" w:hAnsi="Times New Roman"/>
          <w:bCs/>
          <w:sz w:val="24"/>
          <w:szCs w:val="24"/>
        </w:rPr>
      </w:pPr>
    </w:p>
    <w:p w:rsidR="001F48A8" w:rsidRDefault="001F48A8"/>
    <w:sectPr w:rsidR="001F48A8" w:rsidSect="001F48A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065" w:rsidRDefault="00342065" w:rsidP="00342065">
      <w:pPr>
        <w:spacing w:line="240" w:lineRule="auto"/>
      </w:pPr>
      <w:r>
        <w:separator/>
      </w:r>
    </w:p>
  </w:endnote>
  <w:endnote w:type="continuationSeparator" w:id="0">
    <w:p w:rsidR="00342065" w:rsidRDefault="00342065" w:rsidP="003420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9569797"/>
      <w:docPartObj>
        <w:docPartGallery w:val="Page Numbers (Bottom of Page)"/>
        <w:docPartUnique/>
      </w:docPartObj>
    </w:sdtPr>
    <w:sdtContent>
      <w:p w:rsidR="00342065" w:rsidRDefault="00625E09">
        <w:pPr>
          <w:pStyle w:val="Footer"/>
          <w:jc w:val="center"/>
        </w:pPr>
        <w:fldSimple w:instr=" PAGE   \* MERGEFORMAT ">
          <w:r w:rsidR="004F3754">
            <w:rPr>
              <w:noProof/>
            </w:rPr>
            <w:t>9</w:t>
          </w:r>
        </w:fldSimple>
      </w:p>
    </w:sdtContent>
  </w:sdt>
  <w:p w:rsidR="00342065" w:rsidRDefault="00342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065" w:rsidRDefault="00342065" w:rsidP="00342065">
      <w:pPr>
        <w:spacing w:line="240" w:lineRule="auto"/>
      </w:pPr>
      <w:r>
        <w:separator/>
      </w:r>
    </w:p>
  </w:footnote>
  <w:footnote w:type="continuationSeparator" w:id="0">
    <w:p w:rsidR="00342065" w:rsidRDefault="00342065" w:rsidP="0034206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9266C"/>
    <w:multiLevelType w:val="hybridMultilevel"/>
    <w:tmpl w:val="BBD6BBC6"/>
    <w:lvl w:ilvl="0" w:tplc="CC988C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6364DAF"/>
    <w:multiLevelType w:val="hybridMultilevel"/>
    <w:tmpl w:val="BBD6BBC6"/>
    <w:lvl w:ilvl="0" w:tplc="CC988C8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B9D108C"/>
    <w:multiLevelType w:val="hybridMultilevel"/>
    <w:tmpl w:val="1F4276D6"/>
    <w:lvl w:ilvl="0" w:tplc="D6C28642">
      <w:start w:val="1"/>
      <w:numFmt w:val="bullet"/>
      <w:lvlText w:val="-"/>
      <w:lvlJc w:val="left"/>
      <w:pPr>
        <w:ind w:left="108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68E1B07"/>
    <w:multiLevelType w:val="hybridMultilevel"/>
    <w:tmpl w:val="39E8E67E"/>
    <w:lvl w:ilvl="0" w:tplc="33E8B114">
      <w:start w:val="1"/>
      <w:numFmt w:val="decimal"/>
      <w:lvlText w:val="%1."/>
      <w:lvlJc w:val="left"/>
      <w:pPr>
        <w:tabs>
          <w:tab w:val="num" w:pos="720"/>
        </w:tabs>
        <w:ind w:left="720" w:hanging="360"/>
      </w:pPr>
      <w:rPr>
        <w:b w:val="0"/>
        <w:i w:val="0"/>
        <w:color w:val="auto"/>
      </w:rPr>
    </w:lvl>
    <w:lvl w:ilvl="1" w:tplc="07023E2A">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2744FEB"/>
    <w:multiLevelType w:val="multilevel"/>
    <w:tmpl w:val="486005FE"/>
    <w:lvl w:ilvl="0">
      <w:start w:val="1"/>
      <w:numFmt w:val="decimal"/>
      <w:suff w:val="space"/>
      <w:lvlText w:val="Art. %1."/>
      <w:lvlJc w:val="left"/>
      <w:pPr>
        <w:ind w:left="574" w:hanging="432"/>
      </w:pPr>
    </w:lvl>
    <w:lvl w:ilvl="1">
      <w:start w:val="1"/>
      <w:numFmt w:val="decimal"/>
      <w:lvlText w:val="(%2)"/>
      <w:lvlJc w:val="left"/>
      <w:pPr>
        <w:tabs>
          <w:tab w:val="num" w:pos="576"/>
        </w:tabs>
        <w:ind w:left="576" w:hanging="576"/>
      </w:pPr>
      <w:rPr>
        <w:b w:val="0"/>
      </w:rPr>
    </w:lvl>
    <w:lvl w:ilvl="2">
      <w:start w:val="1"/>
      <w:numFmt w:val="none"/>
      <w:lvlText w:val=""/>
      <w:lvlJc w:val="left"/>
      <w:pPr>
        <w:tabs>
          <w:tab w:val="num" w:pos="576"/>
        </w:tabs>
        <w:ind w:left="576" w:hanging="576"/>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6C931CEE"/>
    <w:multiLevelType w:val="hybridMultilevel"/>
    <w:tmpl w:val="B5BEBFBA"/>
    <w:lvl w:ilvl="0" w:tplc="0418000F">
      <w:start w:val="1"/>
      <w:numFmt w:val="decimal"/>
      <w:lvlText w:val="%1."/>
      <w:lvlJc w:val="left"/>
      <w:pPr>
        <w:ind w:left="7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342065"/>
    <w:rsid w:val="001F48A8"/>
    <w:rsid w:val="00342065"/>
    <w:rsid w:val="004F3754"/>
    <w:rsid w:val="00625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065"/>
    <w:pPr>
      <w:spacing w:after="0" w:line="260" w:lineRule="exact"/>
    </w:pPr>
    <w:rPr>
      <w:rFonts w:ascii="Arial" w:eastAsia="Times New Roman" w:hAnsi="Arial" w:cs="Times New Roman"/>
      <w:kern w:val="2"/>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unhideWhenUsed/>
    <w:rsid w:val="00342065"/>
    <w:pPr>
      <w:spacing w:before="120" w:after="120" w:line="240" w:lineRule="auto"/>
    </w:pPr>
    <w:rPr>
      <w:kern w:val="0"/>
      <w:szCs w:val="24"/>
      <w:lang w:eastAsia="en-US"/>
    </w:rPr>
  </w:style>
  <w:style w:type="paragraph" w:styleId="Title">
    <w:name w:val="Title"/>
    <w:basedOn w:val="Normal"/>
    <w:link w:val="TitleChar"/>
    <w:qFormat/>
    <w:rsid w:val="00342065"/>
    <w:pPr>
      <w:spacing w:before="120" w:after="120" w:line="240" w:lineRule="auto"/>
      <w:jc w:val="center"/>
    </w:pPr>
    <w:rPr>
      <w:rFonts w:ascii="Trebuchet MS" w:hAnsi="Trebuchet MS"/>
      <w:b/>
      <w:bCs/>
      <w:kern w:val="0"/>
      <w:szCs w:val="24"/>
      <w:lang w:eastAsia="en-US"/>
    </w:rPr>
  </w:style>
  <w:style w:type="character" w:customStyle="1" w:styleId="TitleChar">
    <w:name w:val="Title Char"/>
    <w:basedOn w:val="DefaultParagraphFont"/>
    <w:link w:val="Title"/>
    <w:rsid w:val="00342065"/>
    <w:rPr>
      <w:rFonts w:ascii="Trebuchet MS" w:eastAsia="Times New Roman" w:hAnsi="Trebuchet MS" w:cs="Times New Roman"/>
      <w:b/>
      <w:bCs/>
      <w:sz w:val="20"/>
      <w:szCs w:val="24"/>
      <w:lang w:val="ro-RO"/>
    </w:rPr>
  </w:style>
  <w:style w:type="character" w:customStyle="1" w:styleId="ListParagraphChar">
    <w:name w:val="List Paragraph Char"/>
    <w:aliases w:val="Akapit z listą BS Char,Outlines a.b.c. Char,List_Paragraph Char,Multilevel para_II Char,Akapit z lista BS Char,body 2 Char,Forth level Char,LIT Char,List Paragraph11 Char,Normal bullet 2 Char,List Paragraph1 Char,List1 Char"/>
    <w:basedOn w:val="DefaultParagraphFont"/>
    <w:link w:val="ListParagraph"/>
    <w:uiPriority w:val="34"/>
    <w:qFormat/>
    <w:locked/>
    <w:rsid w:val="00342065"/>
    <w:rPr>
      <w:kern w:val="2"/>
    </w:rPr>
  </w:style>
  <w:style w:type="paragraph" w:styleId="ListParagraph">
    <w:name w:val="List Paragraph"/>
    <w:aliases w:val="Akapit z listą BS,Outlines a.b.c.,List_Paragraph,Multilevel para_II,Akapit z lista BS,body 2,Forth level,LIT,List Paragraph11,Normal bullet 2,List Paragraph1,List1,Listă paragraf,Listă colorată - Accentuare 11,Bullet,Citation List,Paragra"/>
    <w:basedOn w:val="Normal"/>
    <w:link w:val="ListParagraphChar"/>
    <w:uiPriority w:val="34"/>
    <w:qFormat/>
    <w:rsid w:val="00342065"/>
    <w:pPr>
      <w:ind w:left="720"/>
      <w:contextualSpacing/>
    </w:pPr>
    <w:rPr>
      <w:rFonts w:asciiTheme="minorHAnsi" w:eastAsiaTheme="minorHAnsi" w:hAnsiTheme="minorHAnsi" w:cstheme="minorBidi"/>
      <w:sz w:val="22"/>
      <w:szCs w:val="22"/>
      <w:lang w:val="en-US" w:eastAsia="en-US"/>
    </w:rPr>
  </w:style>
  <w:style w:type="paragraph" w:customStyle="1" w:styleId="instruct">
    <w:name w:val="instruct"/>
    <w:basedOn w:val="Normal"/>
    <w:rsid w:val="00342065"/>
    <w:pPr>
      <w:widowControl w:val="0"/>
      <w:autoSpaceDE w:val="0"/>
      <w:autoSpaceDN w:val="0"/>
      <w:adjustRightInd w:val="0"/>
      <w:spacing w:before="40" w:after="40" w:line="240" w:lineRule="auto"/>
    </w:pPr>
    <w:rPr>
      <w:rFonts w:ascii="Trebuchet MS" w:hAnsi="Trebuchet MS" w:cs="Arial"/>
      <w:i/>
      <w:iCs/>
      <w:kern w:val="0"/>
      <w:szCs w:val="21"/>
      <w:lang w:eastAsia="sk-SK"/>
    </w:rPr>
  </w:style>
  <w:style w:type="character" w:styleId="Hyperlink">
    <w:name w:val="Hyperlink"/>
    <w:basedOn w:val="DefaultParagraphFont"/>
    <w:uiPriority w:val="99"/>
    <w:semiHidden/>
    <w:unhideWhenUsed/>
    <w:rsid w:val="00342065"/>
    <w:rPr>
      <w:color w:val="0000FF"/>
      <w:u w:val="single"/>
    </w:rPr>
  </w:style>
  <w:style w:type="paragraph" w:styleId="Header">
    <w:name w:val="header"/>
    <w:basedOn w:val="Normal"/>
    <w:link w:val="HeaderChar"/>
    <w:uiPriority w:val="99"/>
    <w:semiHidden/>
    <w:unhideWhenUsed/>
    <w:rsid w:val="0034206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42065"/>
    <w:rPr>
      <w:rFonts w:ascii="Arial" w:eastAsia="Times New Roman" w:hAnsi="Arial" w:cs="Times New Roman"/>
      <w:kern w:val="2"/>
      <w:sz w:val="20"/>
      <w:szCs w:val="20"/>
      <w:lang w:val="ro-RO" w:eastAsia="ro-RO"/>
    </w:rPr>
  </w:style>
  <w:style w:type="paragraph" w:styleId="Footer">
    <w:name w:val="footer"/>
    <w:basedOn w:val="Normal"/>
    <w:link w:val="FooterChar"/>
    <w:uiPriority w:val="99"/>
    <w:unhideWhenUsed/>
    <w:rsid w:val="00342065"/>
    <w:pPr>
      <w:tabs>
        <w:tab w:val="center" w:pos="4680"/>
        <w:tab w:val="right" w:pos="9360"/>
      </w:tabs>
      <w:spacing w:line="240" w:lineRule="auto"/>
    </w:pPr>
  </w:style>
  <w:style w:type="character" w:customStyle="1" w:styleId="FooterChar">
    <w:name w:val="Footer Char"/>
    <w:basedOn w:val="DefaultParagraphFont"/>
    <w:link w:val="Footer"/>
    <w:uiPriority w:val="99"/>
    <w:rsid w:val="00342065"/>
    <w:rPr>
      <w:rFonts w:ascii="Arial" w:eastAsia="Times New Roman" w:hAnsi="Arial" w:cs="Times New Roman"/>
      <w:kern w:val="2"/>
      <w:sz w:val="20"/>
      <w:szCs w:val="20"/>
      <w:lang w:val="ro-RO" w:eastAsia="ro-RO"/>
    </w:rPr>
  </w:style>
</w:styles>
</file>

<file path=word/webSettings.xml><?xml version="1.0" encoding="utf-8"?>
<w:webSettings xmlns:r="http://schemas.openxmlformats.org/officeDocument/2006/relationships" xmlns:w="http://schemas.openxmlformats.org/wordprocessingml/2006/main">
  <w:divs>
    <w:div w:id="13026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3320</Words>
  <Characters>18930</Characters>
  <Application>Microsoft Office Word</Application>
  <DocSecurity>0</DocSecurity>
  <Lines>157</Lines>
  <Paragraphs>44</Paragraphs>
  <ScaleCrop>false</ScaleCrop>
  <Company>Municipiul Baia Mare</Company>
  <LinksUpToDate>false</LinksUpToDate>
  <CharactersWithSpaces>22206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elaborare1</dc:creator>
  <cp:keywords/>
  <dc:description/>
  <cp:lastModifiedBy>elaborare1</cp:lastModifiedBy>
  <cp:revision>3</cp:revision>
  <dcterms:created xsi:type="dcterms:W3CDTF">2024-02-05T07:38:00Z</dcterms:created>
  <dcterms:modified xsi:type="dcterms:W3CDTF">2024-02-05T13:07:00Z</dcterms:modified>
</cp:coreProperties>
</file>